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8EEAD" w14:textId="4EE92C7B" w:rsidR="0044307A" w:rsidRDefault="0044307A" w:rsidP="00C22D42">
      <w:pPr>
        <w:jc w:val="center"/>
        <w:outlineLvl w:val="0"/>
        <w:rPr>
          <w:rFonts w:ascii="Arial" w:hAnsi="Arial" w:cs="Arial"/>
          <w:b/>
          <w:sz w:val="22"/>
          <w:szCs w:val="22"/>
        </w:rPr>
      </w:pPr>
      <w:bookmarkStart w:id="0" w:name="_Toc332270387"/>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2DC16E70" w14:textId="77777777" w:rsidR="0044307A" w:rsidRDefault="0044307A" w:rsidP="00C22D42">
      <w:pPr>
        <w:jc w:val="center"/>
        <w:outlineLvl w:val="0"/>
        <w:rPr>
          <w:rFonts w:ascii="Arial" w:hAnsi="Arial" w:cs="Arial"/>
          <w:b/>
          <w:sz w:val="22"/>
          <w:szCs w:val="22"/>
        </w:rPr>
      </w:pPr>
    </w:p>
    <w:p w14:paraId="11F580BD" w14:textId="238B32E9" w:rsidR="006621A8" w:rsidRPr="009D47A4" w:rsidRDefault="005B4E10" w:rsidP="00C22D42">
      <w:pPr>
        <w:jc w:val="center"/>
        <w:outlineLvl w:val="0"/>
        <w:rPr>
          <w:rFonts w:ascii="Arial" w:hAnsi="Arial" w:cs="Arial"/>
          <w:b/>
          <w:sz w:val="22"/>
          <w:szCs w:val="22"/>
        </w:rPr>
      </w:pPr>
      <w:r w:rsidRPr="009D47A4">
        <w:rPr>
          <w:rFonts w:ascii="Arial" w:hAnsi="Arial" w:cs="Arial"/>
          <w:b/>
          <w:sz w:val="22"/>
          <w:szCs w:val="22"/>
        </w:rPr>
        <w:t xml:space="preserve">SMLOUVA </w:t>
      </w:r>
      <w:r w:rsidR="00C47829" w:rsidRPr="009D47A4">
        <w:rPr>
          <w:rFonts w:ascii="Arial" w:hAnsi="Arial" w:cs="Arial"/>
          <w:b/>
          <w:sz w:val="22"/>
          <w:szCs w:val="22"/>
        </w:rPr>
        <w:t>č</w:t>
      </w:r>
      <w:r w:rsidR="006621A8" w:rsidRPr="009D47A4">
        <w:rPr>
          <w:rFonts w:ascii="Arial" w:hAnsi="Arial" w:cs="Arial"/>
          <w:b/>
          <w:sz w:val="22"/>
          <w:szCs w:val="22"/>
        </w:rPr>
        <w:t>. CTU</w:t>
      </w:r>
      <w:r w:rsidR="006621A8" w:rsidRPr="00052FB9">
        <w:rPr>
          <w:rFonts w:ascii="Arial" w:hAnsi="Arial" w:cs="Arial"/>
          <w:b/>
          <w:sz w:val="22"/>
          <w:szCs w:val="22"/>
        </w:rPr>
        <w:t>/20</w:t>
      </w:r>
      <w:r w:rsidR="00FD73F2">
        <w:rPr>
          <w:rFonts w:ascii="Arial" w:hAnsi="Arial" w:cs="Arial"/>
          <w:b/>
          <w:sz w:val="22"/>
          <w:szCs w:val="22"/>
        </w:rPr>
        <w:t>2</w:t>
      </w:r>
      <w:r w:rsidR="00FA7C38">
        <w:rPr>
          <w:rFonts w:ascii="Arial" w:hAnsi="Arial" w:cs="Arial"/>
          <w:b/>
          <w:sz w:val="22"/>
          <w:szCs w:val="22"/>
        </w:rPr>
        <w:t>5</w:t>
      </w:r>
      <w:r w:rsidR="006621A8" w:rsidRPr="00052FB9">
        <w:rPr>
          <w:rFonts w:ascii="Arial" w:hAnsi="Arial" w:cs="Arial"/>
          <w:b/>
          <w:sz w:val="22"/>
          <w:szCs w:val="22"/>
        </w:rPr>
        <w:t>_</w:t>
      </w:r>
      <w:r w:rsidR="00E26572" w:rsidRPr="00052FB9">
        <w:rPr>
          <w:rFonts w:ascii="Arial" w:hAnsi="Arial" w:cs="Arial"/>
          <w:b/>
          <w:sz w:val="22"/>
          <w:szCs w:val="22"/>
        </w:rPr>
        <w:t>0</w:t>
      </w:r>
      <w:r w:rsidR="00E26572">
        <w:rPr>
          <w:rFonts w:ascii="Arial" w:hAnsi="Arial" w:cs="Arial"/>
          <w:b/>
          <w:sz w:val="22"/>
          <w:szCs w:val="22"/>
        </w:rPr>
        <w:t>049</w:t>
      </w:r>
    </w:p>
    <w:bookmarkEnd w:id="0"/>
    <w:p w14:paraId="0191B162" w14:textId="5DFF7525" w:rsidR="005B4E10" w:rsidRPr="00C50B94" w:rsidRDefault="00FD73F2" w:rsidP="00C50B94">
      <w:pPr>
        <w:autoSpaceDE w:val="0"/>
        <w:autoSpaceDN w:val="0"/>
        <w:adjustRightInd w:val="0"/>
        <w:spacing w:before="120" w:after="200"/>
        <w:jc w:val="center"/>
        <w:rPr>
          <w:rFonts w:ascii="Arial" w:hAnsi="Arial" w:cs="Arial"/>
          <w:bCs/>
          <w:sz w:val="22"/>
          <w:szCs w:val="22"/>
        </w:rPr>
      </w:pPr>
      <w:r w:rsidRPr="00F75FC6">
        <w:rPr>
          <w:rFonts w:ascii="Arial" w:hAnsi="Arial" w:cs="Arial"/>
          <w:bCs/>
          <w:sz w:val="22"/>
          <w:szCs w:val="22"/>
        </w:rPr>
        <w:t xml:space="preserve">uzavřená </w:t>
      </w:r>
      <w:r w:rsidRPr="0069787A">
        <w:rPr>
          <w:rFonts w:ascii="Arial" w:eastAsia="Calibri" w:hAnsi="Arial" w:cs="Arial"/>
          <w:bCs/>
          <w:sz w:val="22"/>
          <w:szCs w:val="22"/>
        </w:rPr>
        <w:t>podle</w:t>
      </w:r>
      <w:r w:rsidRPr="00F75FC6">
        <w:rPr>
          <w:rFonts w:ascii="Arial" w:hAnsi="Arial" w:cs="Arial"/>
          <w:bCs/>
          <w:sz w:val="22"/>
          <w:szCs w:val="22"/>
        </w:rPr>
        <w:t xml:space="preserve"> § </w:t>
      </w:r>
      <w:r>
        <w:rPr>
          <w:rFonts w:ascii="Arial" w:hAnsi="Arial" w:cs="Arial"/>
          <w:bCs/>
          <w:sz w:val="22"/>
          <w:szCs w:val="22"/>
        </w:rPr>
        <w:t xml:space="preserve">1746 odst. 2 </w:t>
      </w:r>
      <w:r w:rsidRPr="00F75FC6">
        <w:rPr>
          <w:rFonts w:ascii="Arial" w:hAnsi="Arial" w:cs="Arial"/>
          <w:bCs/>
          <w:sz w:val="22"/>
          <w:szCs w:val="22"/>
        </w:rPr>
        <w:t>zákona č. 89/2012 Sb., občanský zákoník</w:t>
      </w:r>
      <w:r>
        <w:rPr>
          <w:rFonts w:ascii="Arial" w:hAnsi="Arial" w:cs="Arial"/>
          <w:bCs/>
          <w:sz w:val="22"/>
          <w:szCs w:val="22"/>
        </w:rPr>
        <w:t xml:space="preserve">, </w:t>
      </w:r>
      <w:r>
        <w:rPr>
          <w:rFonts w:ascii="Arial" w:hAnsi="Arial" w:cs="Arial"/>
          <w:bCs/>
          <w:sz w:val="22"/>
          <w:szCs w:val="22"/>
        </w:rPr>
        <w:br/>
        <w:t>ve znění pozdějších předpisů</w:t>
      </w:r>
      <w:r w:rsidRPr="00F75FC6">
        <w:rPr>
          <w:rFonts w:ascii="Arial" w:hAnsi="Arial" w:cs="Arial"/>
          <w:bCs/>
          <w:sz w:val="22"/>
          <w:szCs w:val="22"/>
        </w:rPr>
        <w:t xml:space="preserve"> (dále jen „smlouva“)</w:t>
      </w:r>
    </w:p>
    <w:p w14:paraId="4D4EA1C4" w14:textId="77777777" w:rsidR="005B4E10" w:rsidRPr="009D47A4" w:rsidRDefault="005B4E10" w:rsidP="005B4E10">
      <w:pPr>
        <w:rPr>
          <w:rFonts w:ascii="Arial" w:hAnsi="Arial" w:cs="Arial"/>
          <w:b/>
          <w:sz w:val="22"/>
          <w:szCs w:val="22"/>
        </w:rPr>
      </w:pPr>
    </w:p>
    <w:p w14:paraId="5CA0B9A3" w14:textId="77777777" w:rsidR="005B4E10" w:rsidRPr="009D47A4" w:rsidRDefault="005B4E10" w:rsidP="005B4E10">
      <w:pPr>
        <w:widowControl w:val="0"/>
        <w:numPr>
          <w:ilvl w:val="0"/>
          <w:numId w:val="2"/>
        </w:numPr>
        <w:tabs>
          <w:tab w:val="clear" w:pos="360"/>
        </w:tabs>
        <w:suppressAutoHyphens w:val="0"/>
        <w:ind w:left="0" w:firstLine="288"/>
        <w:jc w:val="center"/>
        <w:rPr>
          <w:rFonts w:ascii="Arial" w:hAnsi="Arial" w:cs="Arial"/>
          <w:b/>
          <w:sz w:val="22"/>
          <w:szCs w:val="22"/>
        </w:rPr>
      </w:pPr>
    </w:p>
    <w:p w14:paraId="1CFE9AED" w14:textId="77777777" w:rsidR="005B4E10" w:rsidRPr="009D47A4" w:rsidRDefault="005B4E10" w:rsidP="00674AA3">
      <w:pPr>
        <w:spacing w:after="120"/>
        <w:jc w:val="center"/>
        <w:rPr>
          <w:rFonts w:ascii="Arial" w:hAnsi="Arial" w:cs="Arial"/>
          <w:b/>
          <w:sz w:val="22"/>
          <w:szCs w:val="22"/>
        </w:rPr>
      </w:pPr>
      <w:r w:rsidRPr="009D47A4">
        <w:rPr>
          <w:rFonts w:ascii="Arial" w:hAnsi="Arial" w:cs="Arial"/>
          <w:b/>
          <w:sz w:val="22"/>
          <w:szCs w:val="22"/>
        </w:rPr>
        <w:t>Smluvní strany</w:t>
      </w:r>
    </w:p>
    <w:p w14:paraId="4B0ECBEC" w14:textId="77777777" w:rsidR="005B4E10" w:rsidRPr="009D47A4" w:rsidRDefault="005B4E10" w:rsidP="005B4E10">
      <w:pPr>
        <w:jc w:val="both"/>
        <w:rPr>
          <w:rFonts w:ascii="Arial" w:hAnsi="Arial" w:cs="Arial"/>
          <w:sz w:val="22"/>
          <w:szCs w:val="22"/>
          <w:lang w:eastAsia="de-DE"/>
        </w:rPr>
      </w:pPr>
    </w:p>
    <w:p w14:paraId="11B20018" w14:textId="7BAD5C02" w:rsidR="005B4E10" w:rsidRPr="009D47A4" w:rsidRDefault="005B4E10" w:rsidP="005B4E10">
      <w:pPr>
        <w:pStyle w:val="Odstavec11"/>
        <w:numPr>
          <w:ilvl w:val="1"/>
          <w:numId w:val="6"/>
        </w:numPr>
        <w:tabs>
          <w:tab w:val="clear" w:pos="360"/>
        </w:tabs>
        <w:spacing w:before="0"/>
        <w:ind w:left="709" w:hanging="709"/>
        <w:rPr>
          <w:rFonts w:ascii="Arial" w:hAnsi="Arial" w:cs="Arial"/>
          <w:sz w:val="22"/>
          <w:szCs w:val="22"/>
        </w:rPr>
      </w:pPr>
      <w:r w:rsidRPr="009D47A4">
        <w:rPr>
          <w:rFonts w:ascii="Arial" w:hAnsi="Arial" w:cs="Arial"/>
          <w:b/>
          <w:sz w:val="22"/>
          <w:szCs w:val="22"/>
        </w:rPr>
        <w:t>Česká republika – Český telekomunikační úřad</w:t>
      </w:r>
    </w:p>
    <w:p w14:paraId="74BA46A6" w14:textId="0514DAF4" w:rsidR="005B4E10" w:rsidRPr="009D47A4" w:rsidRDefault="005F3A3C" w:rsidP="009D47A4">
      <w:pPr>
        <w:ind w:firstLine="708"/>
        <w:jc w:val="both"/>
        <w:rPr>
          <w:rFonts w:ascii="Arial" w:hAnsi="Arial" w:cs="Arial"/>
          <w:sz w:val="22"/>
          <w:szCs w:val="22"/>
        </w:rPr>
      </w:pPr>
      <w:r>
        <w:rPr>
          <w:rFonts w:ascii="Arial" w:hAnsi="Arial" w:cs="Arial"/>
          <w:sz w:val="22"/>
          <w:szCs w:val="22"/>
        </w:rPr>
        <w:t>se sídlem</w:t>
      </w:r>
      <w:r w:rsidR="005B4E10" w:rsidRPr="009D47A4">
        <w:rPr>
          <w:rFonts w:ascii="Arial" w:hAnsi="Arial" w:cs="Arial"/>
          <w:sz w:val="22"/>
          <w:szCs w:val="22"/>
        </w:rPr>
        <w:t>:</w:t>
      </w:r>
      <w:r w:rsidR="005B4E10" w:rsidRPr="009D47A4">
        <w:rPr>
          <w:rFonts w:ascii="Arial" w:hAnsi="Arial" w:cs="Arial"/>
          <w:sz w:val="22"/>
          <w:szCs w:val="22"/>
        </w:rPr>
        <w:tab/>
      </w:r>
      <w:r w:rsidR="00AE51BF">
        <w:rPr>
          <w:rFonts w:ascii="Arial" w:hAnsi="Arial" w:cs="Arial"/>
          <w:sz w:val="22"/>
          <w:szCs w:val="22"/>
        </w:rPr>
        <w:tab/>
      </w:r>
      <w:r w:rsidR="00AE51BF">
        <w:rPr>
          <w:rFonts w:ascii="Arial" w:hAnsi="Arial" w:cs="Arial"/>
          <w:sz w:val="22"/>
          <w:szCs w:val="22"/>
        </w:rPr>
        <w:tab/>
      </w:r>
      <w:r w:rsidR="005B4E10" w:rsidRPr="009D47A4">
        <w:rPr>
          <w:rFonts w:ascii="Arial" w:hAnsi="Arial" w:cs="Arial"/>
          <w:sz w:val="22"/>
          <w:szCs w:val="22"/>
        </w:rPr>
        <w:t>Sokolovská 219/58, 190 00 Praha 9 – Vysočany</w:t>
      </w:r>
    </w:p>
    <w:p w14:paraId="5A7E9992" w14:textId="7DD0E752" w:rsidR="005B4E10" w:rsidRPr="009D47A4" w:rsidRDefault="00AE51BF" w:rsidP="007F08AD">
      <w:pPr>
        <w:ind w:left="3544" w:hanging="2836"/>
        <w:jc w:val="both"/>
        <w:rPr>
          <w:rFonts w:ascii="Arial" w:hAnsi="Arial" w:cs="Arial"/>
          <w:sz w:val="22"/>
          <w:szCs w:val="22"/>
        </w:rPr>
      </w:pPr>
      <w:r>
        <w:rPr>
          <w:rFonts w:ascii="Arial" w:hAnsi="Arial" w:cs="Arial"/>
          <w:sz w:val="22"/>
          <w:szCs w:val="22"/>
        </w:rPr>
        <w:t>j</w:t>
      </w:r>
      <w:r w:rsidR="005B4E10" w:rsidRPr="009D47A4">
        <w:rPr>
          <w:rFonts w:ascii="Arial" w:hAnsi="Arial" w:cs="Arial"/>
          <w:sz w:val="22"/>
          <w:szCs w:val="22"/>
        </w:rPr>
        <w:t xml:space="preserve">ehož jménem jedná: </w:t>
      </w:r>
      <w:r w:rsidR="005B4E10" w:rsidRPr="009D47A4">
        <w:rPr>
          <w:rFonts w:ascii="Arial" w:hAnsi="Arial" w:cs="Arial"/>
          <w:sz w:val="22"/>
          <w:szCs w:val="22"/>
        </w:rPr>
        <w:tab/>
      </w:r>
      <w:r w:rsidR="007F08AD" w:rsidRPr="007F08AD">
        <w:rPr>
          <w:rFonts w:ascii="Arial" w:hAnsi="Arial" w:cs="Arial"/>
          <w:sz w:val="22"/>
          <w:szCs w:val="22"/>
        </w:rPr>
        <w:t xml:space="preserve">Mgr. </w:t>
      </w:r>
      <w:r w:rsidR="00DA2E68">
        <w:rPr>
          <w:rFonts w:ascii="Arial" w:hAnsi="Arial" w:cs="Arial"/>
          <w:sz w:val="22"/>
          <w:szCs w:val="22"/>
        </w:rPr>
        <w:t>David Krupa, ředitel sekce</w:t>
      </w:r>
      <w:r w:rsidR="007F08AD" w:rsidRPr="007F08AD">
        <w:rPr>
          <w:rFonts w:ascii="Arial" w:hAnsi="Arial" w:cs="Arial"/>
          <w:sz w:val="22"/>
          <w:szCs w:val="22"/>
        </w:rPr>
        <w:t xml:space="preserve"> </w:t>
      </w:r>
      <w:r w:rsidR="00DA2E68">
        <w:rPr>
          <w:rFonts w:ascii="Arial" w:hAnsi="Arial" w:cs="Arial"/>
          <w:sz w:val="22"/>
          <w:szCs w:val="22"/>
        </w:rPr>
        <w:t>správy vnitřních věcí</w:t>
      </w:r>
      <w:r w:rsidR="005B4E10" w:rsidRPr="009D47A4">
        <w:rPr>
          <w:rFonts w:ascii="Arial" w:hAnsi="Arial" w:cs="Arial"/>
          <w:sz w:val="22"/>
          <w:szCs w:val="22"/>
        </w:rPr>
        <w:t xml:space="preserve"> </w:t>
      </w:r>
    </w:p>
    <w:p w14:paraId="45EE22CC" w14:textId="77777777" w:rsidR="00AE51BF" w:rsidRPr="000C1775" w:rsidRDefault="00AE51BF" w:rsidP="00AE51BF">
      <w:pPr>
        <w:ind w:firstLine="708"/>
        <w:jc w:val="both"/>
        <w:rPr>
          <w:rFonts w:ascii="Arial" w:hAnsi="Arial" w:cs="Arial"/>
          <w:sz w:val="22"/>
          <w:szCs w:val="22"/>
        </w:rPr>
      </w:pPr>
      <w:r w:rsidRPr="000C1775">
        <w:rPr>
          <w:rFonts w:ascii="Arial" w:hAnsi="Arial" w:cs="Arial"/>
          <w:sz w:val="22"/>
          <w:szCs w:val="22"/>
        </w:rPr>
        <w:t>IČO:</w:t>
      </w:r>
      <w:r w:rsidRPr="000C1775">
        <w:rPr>
          <w:rFonts w:ascii="Arial" w:hAnsi="Arial" w:cs="Arial"/>
          <w:sz w:val="22"/>
          <w:szCs w:val="22"/>
        </w:rPr>
        <w:tab/>
      </w:r>
      <w:r w:rsidRPr="000C1775">
        <w:rPr>
          <w:rFonts w:ascii="Arial" w:hAnsi="Arial" w:cs="Arial"/>
          <w:sz w:val="22"/>
          <w:szCs w:val="22"/>
        </w:rPr>
        <w:tab/>
      </w:r>
      <w:r w:rsidRPr="000C1775">
        <w:rPr>
          <w:rFonts w:ascii="Arial" w:hAnsi="Arial" w:cs="Arial"/>
          <w:sz w:val="22"/>
          <w:szCs w:val="22"/>
        </w:rPr>
        <w:tab/>
      </w:r>
      <w:r>
        <w:rPr>
          <w:rFonts w:ascii="Arial" w:hAnsi="Arial" w:cs="Arial"/>
          <w:sz w:val="22"/>
          <w:szCs w:val="22"/>
        </w:rPr>
        <w:tab/>
      </w:r>
      <w:r w:rsidRPr="000C1775">
        <w:rPr>
          <w:rFonts w:ascii="Arial" w:hAnsi="Arial" w:cs="Arial"/>
          <w:sz w:val="22"/>
          <w:szCs w:val="22"/>
        </w:rPr>
        <w:t>701 06 975</w:t>
      </w:r>
    </w:p>
    <w:p w14:paraId="6780CE3D" w14:textId="77777777" w:rsidR="00AE51BF" w:rsidRDefault="00AE51BF" w:rsidP="009D47A4">
      <w:pPr>
        <w:ind w:firstLine="708"/>
        <w:jc w:val="both"/>
        <w:rPr>
          <w:rFonts w:ascii="Arial" w:hAnsi="Arial" w:cs="Arial"/>
          <w:sz w:val="22"/>
          <w:szCs w:val="22"/>
        </w:rPr>
      </w:pPr>
      <w:r w:rsidRPr="000C1775">
        <w:rPr>
          <w:rFonts w:ascii="Arial" w:hAnsi="Arial" w:cs="Arial"/>
          <w:sz w:val="22"/>
          <w:szCs w:val="22"/>
        </w:rPr>
        <w:t>DIČ:</w:t>
      </w:r>
      <w:r w:rsidRPr="000C1775">
        <w:rPr>
          <w:rFonts w:ascii="Arial" w:hAnsi="Arial" w:cs="Arial"/>
          <w:sz w:val="22"/>
          <w:szCs w:val="22"/>
        </w:rPr>
        <w:tab/>
      </w:r>
      <w:r w:rsidRPr="000C1775">
        <w:rPr>
          <w:rFonts w:ascii="Arial" w:hAnsi="Arial" w:cs="Arial"/>
          <w:sz w:val="22"/>
          <w:szCs w:val="22"/>
        </w:rPr>
        <w:tab/>
      </w:r>
      <w:r w:rsidRPr="000C1775">
        <w:rPr>
          <w:rFonts w:ascii="Arial" w:hAnsi="Arial" w:cs="Arial"/>
          <w:sz w:val="22"/>
          <w:szCs w:val="22"/>
        </w:rPr>
        <w:tab/>
      </w:r>
      <w:r>
        <w:rPr>
          <w:rFonts w:ascii="Arial" w:hAnsi="Arial" w:cs="Arial"/>
          <w:sz w:val="22"/>
          <w:szCs w:val="22"/>
        </w:rPr>
        <w:tab/>
      </w:r>
      <w:r w:rsidRPr="000C1775">
        <w:rPr>
          <w:rFonts w:ascii="Arial" w:hAnsi="Arial" w:cs="Arial"/>
          <w:sz w:val="22"/>
          <w:szCs w:val="22"/>
        </w:rPr>
        <w:t>CZ70106975 (osoba identifikovaná k dani)</w:t>
      </w:r>
    </w:p>
    <w:p w14:paraId="45D6605D" w14:textId="7FA13BD1" w:rsidR="005B4E10" w:rsidRPr="009D47A4" w:rsidRDefault="005B4E10" w:rsidP="009D47A4">
      <w:pPr>
        <w:ind w:firstLine="708"/>
        <w:jc w:val="both"/>
        <w:rPr>
          <w:rFonts w:ascii="Arial" w:hAnsi="Arial" w:cs="Arial"/>
          <w:sz w:val="22"/>
          <w:szCs w:val="22"/>
        </w:rPr>
      </w:pPr>
      <w:r w:rsidRPr="009D47A4">
        <w:rPr>
          <w:rFonts w:ascii="Arial" w:hAnsi="Arial" w:cs="Arial"/>
          <w:sz w:val="22"/>
          <w:szCs w:val="22"/>
        </w:rPr>
        <w:t>bank. spojení:</w:t>
      </w:r>
      <w:r w:rsidRPr="009D47A4">
        <w:rPr>
          <w:rFonts w:ascii="Arial" w:hAnsi="Arial" w:cs="Arial"/>
          <w:sz w:val="22"/>
          <w:szCs w:val="22"/>
        </w:rPr>
        <w:tab/>
      </w:r>
      <w:r w:rsidRPr="009D47A4">
        <w:rPr>
          <w:rFonts w:ascii="Arial" w:hAnsi="Arial" w:cs="Arial"/>
          <w:sz w:val="22"/>
          <w:szCs w:val="22"/>
        </w:rPr>
        <w:tab/>
      </w:r>
      <w:r w:rsidR="00AE51BF">
        <w:rPr>
          <w:rFonts w:ascii="Arial" w:hAnsi="Arial" w:cs="Arial"/>
          <w:sz w:val="22"/>
          <w:szCs w:val="22"/>
        </w:rPr>
        <w:tab/>
      </w:r>
      <w:r w:rsidRPr="009D47A4">
        <w:rPr>
          <w:rFonts w:ascii="Arial" w:hAnsi="Arial" w:cs="Arial"/>
          <w:sz w:val="22"/>
          <w:szCs w:val="22"/>
        </w:rPr>
        <w:t>ČNB Praha</w:t>
      </w:r>
    </w:p>
    <w:p w14:paraId="4C3B9FF5" w14:textId="3B7C5257" w:rsidR="005B4E10" w:rsidRPr="009D47A4" w:rsidRDefault="005B4E10" w:rsidP="009D47A4">
      <w:pPr>
        <w:ind w:firstLine="708"/>
        <w:jc w:val="both"/>
        <w:rPr>
          <w:rFonts w:ascii="Arial" w:hAnsi="Arial" w:cs="Arial"/>
          <w:sz w:val="22"/>
          <w:szCs w:val="22"/>
        </w:rPr>
      </w:pPr>
      <w:r w:rsidRPr="009D47A4">
        <w:rPr>
          <w:rFonts w:ascii="Arial" w:hAnsi="Arial" w:cs="Arial"/>
          <w:sz w:val="22"/>
          <w:szCs w:val="22"/>
        </w:rPr>
        <w:t>č</w:t>
      </w:r>
      <w:r w:rsidR="00AE51BF">
        <w:rPr>
          <w:rFonts w:ascii="Arial" w:hAnsi="Arial" w:cs="Arial"/>
          <w:sz w:val="22"/>
          <w:szCs w:val="22"/>
        </w:rPr>
        <w:t xml:space="preserve">íslo </w:t>
      </w:r>
      <w:r w:rsidRPr="009D47A4">
        <w:rPr>
          <w:rFonts w:ascii="Arial" w:hAnsi="Arial" w:cs="Arial"/>
          <w:sz w:val="22"/>
          <w:szCs w:val="22"/>
        </w:rPr>
        <w:t>ú</w:t>
      </w:r>
      <w:r w:rsidR="00AE51BF">
        <w:rPr>
          <w:rFonts w:ascii="Arial" w:hAnsi="Arial" w:cs="Arial"/>
          <w:sz w:val="22"/>
          <w:szCs w:val="22"/>
        </w:rPr>
        <w:t>čtu</w:t>
      </w:r>
      <w:r w:rsidRPr="009D47A4">
        <w:rPr>
          <w:rFonts w:ascii="Arial" w:hAnsi="Arial" w:cs="Arial"/>
          <w:sz w:val="22"/>
          <w:szCs w:val="22"/>
        </w:rPr>
        <w:t>:</w:t>
      </w:r>
      <w:r w:rsidRPr="009D47A4">
        <w:rPr>
          <w:rFonts w:ascii="Arial" w:hAnsi="Arial" w:cs="Arial"/>
          <w:sz w:val="22"/>
          <w:szCs w:val="22"/>
        </w:rPr>
        <w:tab/>
      </w:r>
      <w:r w:rsidRPr="009D47A4">
        <w:rPr>
          <w:rFonts w:ascii="Arial" w:hAnsi="Arial" w:cs="Arial"/>
          <w:sz w:val="22"/>
          <w:szCs w:val="22"/>
        </w:rPr>
        <w:tab/>
      </w:r>
      <w:r w:rsidRPr="009D47A4">
        <w:rPr>
          <w:rFonts w:ascii="Arial" w:hAnsi="Arial" w:cs="Arial"/>
          <w:sz w:val="22"/>
          <w:szCs w:val="22"/>
        </w:rPr>
        <w:tab/>
        <w:t>0-725001/0710</w:t>
      </w:r>
    </w:p>
    <w:p w14:paraId="59CC7F9A" w14:textId="13E76483" w:rsidR="005B4E10" w:rsidRPr="009D47A4" w:rsidRDefault="005B4E10" w:rsidP="009D47A4">
      <w:pPr>
        <w:ind w:firstLine="708"/>
        <w:jc w:val="both"/>
        <w:rPr>
          <w:rFonts w:ascii="Arial" w:hAnsi="Arial" w:cs="Arial"/>
          <w:sz w:val="22"/>
          <w:szCs w:val="22"/>
        </w:rPr>
      </w:pPr>
    </w:p>
    <w:p w14:paraId="3061C733" w14:textId="217B0A99" w:rsidR="005B4E10" w:rsidRDefault="005B4E10" w:rsidP="009D47A4">
      <w:pPr>
        <w:ind w:firstLine="708"/>
        <w:jc w:val="both"/>
        <w:rPr>
          <w:rFonts w:ascii="Arial" w:hAnsi="Arial" w:cs="Arial"/>
          <w:sz w:val="22"/>
          <w:szCs w:val="22"/>
        </w:rPr>
      </w:pPr>
      <w:r w:rsidRPr="009D47A4">
        <w:rPr>
          <w:rFonts w:ascii="Arial" w:hAnsi="Arial" w:cs="Arial"/>
          <w:sz w:val="22"/>
          <w:szCs w:val="22"/>
        </w:rPr>
        <w:t>(dále jen „objednatel“)</w:t>
      </w:r>
    </w:p>
    <w:p w14:paraId="08524875" w14:textId="57B25ECF" w:rsidR="0069601D" w:rsidRDefault="0069601D" w:rsidP="009D47A4">
      <w:pPr>
        <w:ind w:firstLine="708"/>
        <w:jc w:val="both"/>
        <w:rPr>
          <w:rFonts w:ascii="Arial" w:hAnsi="Arial" w:cs="Arial"/>
          <w:sz w:val="22"/>
          <w:szCs w:val="22"/>
        </w:rPr>
      </w:pPr>
    </w:p>
    <w:p w14:paraId="3314A983" w14:textId="41C22E48" w:rsidR="0069601D" w:rsidRPr="009D47A4" w:rsidRDefault="0069601D" w:rsidP="0069601D">
      <w:pPr>
        <w:pStyle w:val="Odstavec11"/>
        <w:numPr>
          <w:ilvl w:val="1"/>
          <w:numId w:val="6"/>
        </w:numPr>
        <w:tabs>
          <w:tab w:val="clear" w:pos="360"/>
        </w:tabs>
        <w:spacing w:before="0"/>
        <w:ind w:left="709" w:hanging="709"/>
        <w:rPr>
          <w:rFonts w:ascii="Arial" w:hAnsi="Arial" w:cs="Arial"/>
          <w:sz w:val="22"/>
          <w:szCs w:val="22"/>
        </w:rPr>
      </w:pPr>
      <w:r>
        <w:rPr>
          <w:rFonts w:ascii="Arial" w:hAnsi="Arial" w:cs="Arial"/>
          <w:b/>
          <w:sz w:val="22"/>
          <w:szCs w:val="22"/>
        </w:rPr>
        <w:t>(</w:t>
      </w:r>
      <w:r w:rsidRPr="00951A70">
        <w:rPr>
          <w:rFonts w:ascii="Arial" w:hAnsi="Arial" w:cs="Arial"/>
          <w:b/>
          <w:sz w:val="22"/>
          <w:szCs w:val="22"/>
          <w:highlight w:val="yellow"/>
        </w:rPr>
        <w:t>…</w:t>
      </w:r>
      <w:r w:rsidRPr="0069601D">
        <w:rPr>
          <w:rFonts w:ascii="Arial" w:hAnsi="Arial" w:cs="Arial"/>
          <w:b/>
          <w:sz w:val="22"/>
          <w:szCs w:val="22"/>
        </w:rPr>
        <w:t>)</w:t>
      </w:r>
    </w:p>
    <w:p w14:paraId="3AB7DF28" w14:textId="77777777" w:rsidR="0069601D" w:rsidRPr="009D47A4" w:rsidRDefault="0069601D" w:rsidP="0069601D">
      <w:pPr>
        <w:ind w:firstLine="708"/>
        <w:jc w:val="both"/>
        <w:rPr>
          <w:rFonts w:ascii="Arial" w:hAnsi="Arial" w:cs="Arial"/>
          <w:sz w:val="22"/>
          <w:szCs w:val="22"/>
        </w:rPr>
      </w:pPr>
      <w:r>
        <w:rPr>
          <w:rFonts w:ascii="Arial" w:hAnsi="Arial" w:cs="Arial"/>
          <w:sz w:val="22"/>
          <w:szCs w:val="22"/>
        </w:rPr>
        <w:t>se sídlem</w:t>
      </w:r>
      <w:r w:rsidRPr="009D47A4">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w:t>
      </w:r>
      <w:r w:rsidRPr="00052FB9">
        <w:rPr>
          <w:rFonts w:ascii="Arial" w:hAnsi="Arial" w:cs="Arial"/>
          <w:sz w:val="22"/>
          <w:szCs w:val="22"/>
          <w:highlight w:val="yellow"/>
        </w:rPr>
        <w:t>…</w:t>
      </w:r>
      <w:r>
        <w:rPr>
          <w:rFonts w:ascii="Arial" w:hAnsi="Arial" w:cs="Arial"/>
          <w:sz w:val="22"/>
          <w:szCs w:val="22"/>
        </w:rPr>
        <w:t>)</w:t>
      </w:r>
    </w:p>
    <w:p w14:paraId="3AF8CFD5" w14:textId="77777777" w:rsidR="0069601D" w:rsidRPr="009D47A4" w:rsidRDefault="0069601D" w:rsidP="0069601D">
      <w:pPr>
        <w:jc w:val="both"/>
        <w:rPr>
          <w:rFonts w:ascii="Arial" w:hAnsi="Arial" w:cs="Arial"/>
          <w:sz w:val="22"/>
          <w:szCs w:val="22"/>
        </w:rPr>
      </w:pPr>
      <w:r>
        <w:rPr>
          <w:rFonts w:ascii="Arial" w:hAnsi="Arial" w:cs="Arial"/>
          <w:sz w:val="22"/>
          <w:szCs w:val="22"/>
        </w:rPr>
        <w:tab/>
        <w:t>zastoupená</w:t>
      </w:r>
      <w:r w:rsidRPr="009D47A4">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w:t>
      </w:r>
      <w:r w:rsidRPr="00052FB9">
        <w:rPr>
          <w:rFonts w:ascii="Arial" w:hAnsi="Arial" w:cs="Arial"/>
          <w:sz w:val="22"/>
          <w:szCs w:val="22"/>
          <w:highlight w:val="yellow"/>
        </w:rPr>
        <w:t>…</w:t>
      </w:r>
      <w:r>
        <w:rPr>
          <w:rFonts w:ascii="Arial" w:hAnsi="Arial" w:cs="Arial"/>
          <w:sz w:val="22"/>
          <w:szCs w:val="22"/>
        </w:rPr>
        <w:t>)</w:t>
      </w:r>
    </w:p>
    <w:p w14:paraId="7649F119" w14:textId="77777777" w:rsidR="0069601D" w:rsidRPr="009D47A4" w:rsidRDefault="0069601D" w:rsidP="0069601D">
      <w:pPr>
        <w:ind w:firstLine="708"/>
        <w:jc w:val="both"/>
        <w:rPr>
          <w:rFonts w:ascii="Arial" w:hAnsi="Arial" w:cs="Arial"/>
          <w:sz w:val="22"/>
          <w:szCs w:val="22"/>
        </w:rPr>
      </w:pPr>
      <w:r w:rsidRPr="009D47A4">
        <w:rPr>
          <w:rFonts w:ascii="Arial" w:hAnsi="Arial" w:cs="Arial"/>
          <w:sz w:val="22"/>
          <w:szCs w:val="22"/>
        </w:rPr>
        <w:t>IČ</w:t>
      </w:r>
      <w:r>
        <w:rPr>
          <w:rFonts w:ascii="Arial" w:hAnsi="Arial" w:cs="Arial"/>
          <w:sz w:val="22"/>
          <w:szCs w:val="22"/>
        </w:rPr>
        <w:t>O</w:t>
      </w:r>
      <w:r w:rsidRPr="009D47A4">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sidRPr="00052FB9">
        <w:rPr>
          <w:rFonts w:ascii="Arial" w:hAnsi="Arial" w:cs="Arial"/>
          <w:sz w:val="22"/>
          <w:szCs w:val="22"/>
          <w:highlight w:val="yellow"/>
        </w:rPr>
        <w:t>…</w:t>
      </w:r>
      <w:r>
        <w:rPr>
          <w:rFonts w:ascii="Arial" w:hAnsi="Arial" w:cs="Arial"/>
          <w:sz w:val="22"/>
          <w:szCs w:val="22"/>
        </w:rPr>
        <w:t>)</w:t>
      </w:r>
    </w:p>
    <w:p w14:paraId="0DB33A4E" w14:textId="77777777" w:rsidR="0069601D" w:rsidRDefault="0069601D" w:rsidP="0069601D">
      <w:pPr>
        <w:ind w:firstLine="708"/>
        <w:jc w:val="both"/>
        <w:rPr>
          <w:rFonts w:ascii="Arial" w:hAnsi="Arial" w:cs="Arial"/>
          <w:sz w:val="22"/>
          <w:szCs w:val="22"/>
        </w:rPr>
      </w:pPr>
      <w:r w:rsidRPr="009D47A4">
        <w:rPr>
          <w:rFonts w:ascii="Arial" w:hAnsi="Arial" w:cs="Arial"/>
          <w:sz w:val="22"/>
          <w:szCs w:val="22"/>
        </w:rPr>
        <w:t xml:space="preserve">DIČ: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sidRPr="00052FB9">
        <w:rPr>
          <w:rFonts w:ascii="Arial" w:hAnsi="Arial" w:cs="Arial"/>
          <w:sz w:val="22"/>
          <w:szCs w:val="22"/>
          <w:highlight w:val="yellow"/>
        </w:rPr>
        <w:t>…</w:t>
      </w:r>
      <w:r>
        <w:rPr>
          <w:rFonts w:ascii="Arial" w:hAnsi="Arial" w:cs="Arial"/>
          <w:sz w:val="22"/>
          <w:szCs w:val="22"/>
        </w:rPr>
        <w:t>)</w:t>
      </w:r>
    </w:p>
    <w:p w14:paraId="2FD07D4E" w14:textId="77777777" w:rsidR="0069601D" w:rsidRPr="00E43BEE" w:rsidRDefault="0069601D" w:rsidP="0069601D">
      <w:pPr>
        <w:ind w:firstLine="708"/>
        <w:jc w:val="both"/>
        <w:rPr>
          <w:rFonts w:ascii="Arial" w:hAnsi="Arial" w:cs="Arial"/>
          <w:sz w:val="22"/>
          <w:szCs w:val="22"/>
        </w:rPr>
      </w:pPr>
      <w:r w:rsidRPr="00E43BEE">
        <w:rPr>
          <w:rFonts w:ascii="Arial" w:hAnsi="Arial" w:cs="Arial"/>
          <w:sz w:val="22"/>
          <w:szCs w:val="22"/>
        </w:rPr>
        <w:t>bank. spojení:</w:t>
      </w:r>
      <w:r w:rsidRPr="00E43BEE">
        <w:rPr>
          <w:rFonts w:ascii="Arial" w:hAnsi="Arial" w:cs="Arial"/>
          <w:sz w:val="22"/>
          <w:szCs w:val="22"/>
        </w:rPr>
        <w:tab/>
      </w:r>
      <w:r w:rsidRPr="00E43BEE">
        <w:rPr>
          <w:rFonts w:ascii="Arial" w:hAnsi="Arial" w:cs="Arial"/>
          <w:sz w:val="22"/>
          <w:szCs w:val="22"/>
        </w:rPr>
        <w:tab/>
      </w:r>
      <w:r>
        <w:rPr>
          <w:rFonts w:ascii="Arial" w:hAnsi="Arial" w:cs="Arial"/>
          <w:sz w:val="22"/>
          <w:szCs w:val="22"/>
        </w:rPr>
        <w:tab/>
        <w:t>(</w:t>
      </w:r>
      <w:r w:rsidRPr="00052FB9">
        <w:rPr>
          <w:rFonts w:ascii="Arial" w:hAnsi="Arial" w:cs="Arial"/>
          <w:sz w:val="22"/>
          <w:szCs w:val="22"/>
          <w:highlight w:val="yellow"/>
        </w:rPr>
        <w:t>…</w:t>
      </w:r>
      <w:r>
        <w:rPr>
          <w:rFonts w:ascii="Arial" w:hAnsi="Arial" w:cs="Arial"/>
          <w:sz w:val="22"/>
          <w:szCs w:val="22"/>
        </w:rPr>
        <w:t>)</w:t>
      </w:r>
    </w:p>
    <w:p w14:paraId="6C63F14D" w14:textId="77777777" w:rsidR="0069601D" w:rsidRPr="009D47A4" w:rsidRDefault="0069601D" w:rsidP="0069601D">
      <w:pPr>
        <w:ind w:firstLine="708"/>
        <w:jc w:val="both"/>
        <w:rPr>
          <w:rFonts w:ascii="Arial" w:hAnsi="Arial" w:cs="Arial"/>
          <w:sz w:val="22"/>
          <w:szCs w:val="22"/>
        </w:rPr>
      </w:pPr>
      <w:r w:rsidRPr="00E43BEE">
        <w:rPr>
          <w:rFonts w:ascii="Arial" w:hAnsi="Arial" w:cs="Arial"/>
          <w:sz w:val="22"/>
          <w:szCs w:val="22"/>
        </w:rPr>
        <w:t>č</w:t>
      </w:r>
      <w:r>
        <w:rPr>
          <w:rFonts w:ascii="Arial" w:hAnsi="Arial" w:cs="Arial"/>
          <w:sz w:val="22"/>
          <w:szCs w:val="22"/>
        </w:rPr>
        <w:t xml:space="preserve">íslo </w:t>
      </w:r>
      <w:r w:rsidRPr="00E43BEE">
        <w:rPr>
          <w:rFonts w:ascii="Arial" w:hAnsi="Arial" w:cs="Arial"/>
          <w:sz w:val="22"/>
          <w:szCs w:val="22"/>
        </w:rPr>
        <w:t>ú</w:t>
      </w:r>
      <w:r>
        <w:rPr>
          <w:rFonts w:ascii="Arial" w:hAnsi="Arial" w:cs="Arial"/>
          <w:sz w:val="22"/>
          <w:szCs w:val="22"/>
        </w:rPr>
        <w:t>čtu</w:t>
      </w:r>
      <w:r w:rsidRPr="00E43BEE">
        <w:rPr>
          <w:rFonts w:ascii="Arial" w:hAnsi="Arial" w:cs="Arial"/>
          <w:sz w:val="22"/>
          <w:szCs w:val="22"/>
        </w:rPr>
        <w:t>:</w:t>
      </w:r>
      <w:r w:rsidRPr="00E43BEE">
        <w:rPr>
          <w:rFonts w:ascii="Arial" w:hAnsi="Arial" w:cs="Arial"/>
          <w:sz w:val="22"/>
          <w:szCs w:val="22"/>
        </w:rPr>
        <w:tab/>
      </w:r>
      <w:r w:rsidRPr="00E43BEE">
        <w:rPr>
          <w:rFonts w:ascii="Arial" w:hAnsi="Arial" w:cs="Arial"/>
          <w:sz w:val="22"/>
          <w:szCs w:val="22"/>
        </w:rPr>
        <w:tab/>
      </w:r>
      <w:r w:rsidRPr="00E43BEE">
        <w:rPr>
          <w:rFonts w:ascii="Arial" w:hAnsi="Arial" w:cs="Arial"/>
          <w:sz w:val="22"/>
          <w:szCs w:val="22"/>
        </w:rPr>
        <w:tab/>
      </w:r>
      <w:r>
        <w:rPr>
          <w:rFonts w:ascii="Arial" w:hAnsi="Arial" w:cs="Arial"/>
          <w:sz w:val="22"/>
          <w:szCs w:val="22"/>
        </w:rPr>
        <w:t>(</w:t>
      </w:r>
      <w:r w:rsidRPr="00052FB9">
        <w:rPr>
          <w:rFonts w:ascii="Arial" w:hAnsi="Arial" w:cs="Arial"/>
          <w:sz w:val="22"/>
          <w:szCs w:val="22"/>
          <w:highlight w:val="yellow"/>
        </w:rPr>
        <w:t>…</w:t>
      </w:r>
      <w:r>
        <w:rPr>
          <w:rFonts w:ascii="Arial" w:hAnsi="Arial" w:cs="Arial"/>
          <w:sz w:val="22"/>
          <w:szCs w:val="22"/>
        </w:rPr>
        <w:t>)</w:t>
      </w:r>
    </w:p>
    <w:p w14:paraId="512CFA40" w14:textId="77777777" w:rsidR="0069601D" w:rsidRPr="009D47A4" w:rsidRDefault="0069601D" w:rsidP="0069601D">
      <w:pPr>
        <w:ind w:firstLine="708"/>
        <w:jc w:val="both"/>
        <w:rPr>
          <w:rFonts w:ascii="Arial" w:hAnsi="Arial" w:cs="Arial"/>
          <w:sz w:val="22"/>
          <w:szCs w:val="22"/>
        </w:rPr>
      </w:pPr>
      <w:r w:rsidRPr="009D47A4">
        <w:rPr>
          <w:rFonts w:ascii="Arial" w:hAnsi="Arial" w:cs="Arial"/>
          <w:sz w:val="22"/>
          <w:szCs w:val="22"/>
        </w:rPr>
        <w:t xml:space="preserve">zapsaný v obchodním rejstříku </w:t>
      </w:r>
      <w:r>
        <w:rPr>
          <w:rFonts w:ascii="Arial" w:hAnsi="Arial" w:cs="Arial"/>
          <w:sz w:val="22"/>
          <w:szCs w:val="22"/>
        </w:rPr>
        <w:t>(</w:t>
      </w:r>
      <w:r w:rsidRPr="00052FB9">
        <w:rPr>
          <w:rFonts w:ascii="Arial" w:hAnsi="Arial" w:cs="Arial"/>
          <w:sz w:val="22"/>
          <w:szCs w:val="22"/>
          <w:highlight w:val="yellow"/>
        </w:rPr>
        <w:t>…</w:t>
      </w:r>
      <w:r>
        <w:rPr>
          <w:rFonts w:ascii="Arial" w:hAnsi="Arial" w:cs="Arial"/>
          <w:sz w:val="22"/>
          <w:szCs w:val="22"/>
        </w:rPr>
        <w:t>)</w:t>
      </w:r>
    </w:p>
    <w:p w14:paraId="70EC0EC7" w14:textId="5176531A" w:rsidR="0069601D" w:rsidRDefault="0069601D" w:rsidP="009D47A4">
      <w:pPr>
        <w:ind w:firstLine="708"/>
        <w:jc w:val="both"/>
        <w:rPr>
          <w:rFonts w:ascii="Arial" w:hAnsi="Arial" w:cs="Arial"/>
          <w:b/>
          <w:sz w:val="22"/>
          <w:szCs w:val="22"/>
        </w:rPr>
      </w:pPr>
    </w:p>
    <w:p w14:paraId="435EE935" w14:textId="2341FDEC" w:rsidR="0069601D" w:rsidRPr="0069601D" w:rsidRDefault="0069601D" w:rsidP="009D47A4">
      <w:pPr>
        <w:ind w:firstLine="708"/>
        <w:jc w:val="both"/>
        <w:rPr>
          <w:rFonts w:ascii="Arial" w:hAnsi="Arial" w:cs="Arial"/>
          <w:bCs/>
          <w:sz w:val="22"/>
          <w:szCs w:val="22"/>
        </w:rPr>
      </w:pPr>
      <w:r w:rsidRPr="0069601D">
        <w:rPr>
          <w:rFonts w:ascii="Arial" w:hAnsi="Arial" w:cs="Arial"/>
          <w:bCs/>
          <w:sz w:val="22"/>
          <w:szCs w:val="22"/>
        </w:rPr>
        <w:t>(dále jen „poskytovatel“)</w:t>
      </w:r>
    </w:p>
    <w:p w14:paraId="3223C4F2" w14:textId="77777777" w:rsidR="005B4E10" w:rsidRPr="009D47A4" w:rsidRDefault="005B4E10" w:rsidP="005B4E10">
      <w:pPr>
        <w:jc w:val="both"/>
        <w:rPr>
          <w:rFonts w:ascii="Arial" w:hAnsi="Arial" w:cs="Arial"/>
          <w:sz w:val="22"/>
          <w:szCs w:val="22"/>
          <w:lang w:eastAsia="de-DE"/>
        </w:rPr>
      </w:pPr>
    </w:p>
    <w:p w14:paraId="487FA621" w14:textId="77777777" w:rsidR="005B4E10" w:rsidRPr="009D47A4" w:rsidRDefault="005B4E10" w:rsidP="005B4E10">
      <w:pPr>
        <w:rPr>
          <w:rFonts w:ascii="Arial" w:hAnsi="Arial" w:cs="Arial"/>
          <w:sz w:val="22"/>
          <w:szCs w:val="22"/>
        </w:rPr>
      </w:pPr>
      <w:r w:rsidRPr="009D47A4">
        <w:rPr>
          <w:rFonts w:ascii="Arial" w:hAnsi="Arial" w:cs="Arial"/>
          <w:sz w:val="22"/>
          <w:szCs w:val="22"/>
        </w:rPr>
        <w:t>(společně dále také jako „smluvní strany“)</w:t>
      </w:r>
    </w:p>
    <w:p w14:paraId="64151E79" w14:textId="77777777" w:rsidR="005B4E10" w:rsidRPr="009D47A4" w:rsidRDefault="005B4E10" w:rsidP="005B4E10">
      <w:pPr>
        <w:autoSpaceDE w:val="0"/>
        <w:autoSpaceDN w:val="0"/>
        <w:adjustRightInd w:val="0"/>
        <w:rPr>
          <w:rFonts w:ascii="Arial" w:hAnsi="Arial" w:cs="Arial"/>
          <w:sz w:val="22"/>
          <w:szCs w:val="22"/>
        </w:rPr>
      </w:pPr>
    </w:p>
    <w:p w14:paraId="193EE3AC" w14:textId="5E55AD79" w:rsidR="005B4E10" w:rsidRPr="009D47A4" w:rsidRDefault="005B4E10" w:rsidP="005B4E10">
      <w:pPr>
        <w:autoSpaceDE w:val="0"/>
        <w:autoSpaceDN w:val="0"/>
        <w:adjustRightInd w:val="0"/>
        <w:jc w:val="both"/>
        <w:rPr>
          <w:rFonts w:ascii="Arial" w:hAnsi="Arial" w:cs="Arial"/>
          <w:sz w:val="22"/>
          <w:szCs w:val="22"/>
        </w:rPr>
      </w:pPr>
      <w:r w:rsidRPr="009D47A4">
        <w:rPr>
          <w:rFonts w:ascii="Arial" w:hAnsi="Arial" w:cs="Arial"/>
          <w:sz w:val="22"/>
          <w:szCs w:val="22"/>
        </w:rPr>
        <w:t xml:space="preserve">uzavírají na základě výsledku </w:t>
      </w:r>
      <w:r w:rsidR="00DA2E68">
        <w:rPr>
          <w:rFonts w:ascii="Arial" w:hAnsi="Arial" w:cs="Arial"/>
          <w:sz w:val="22"/>
          <w:szCs w:val="22"/>
        </w:rPr>
        <w:t>výběrového řízení</w:t>
      </w:r>
      <w:r w:rsidRPr="009D47A4">
        <w:rPr>
          <w:rFonts w:ascii="Arial" w:hAnsi="Arial" w:cs="Arial"/>
          <w:sz w:val="22"/>
          <w:szCs w:val="22"/>
        </w:rPr>
        <w:t xml:space="preserve"> </w:t>
      </w:r>
      <w:r w:rsidR="00BE0E75">
        <w:rPr>
          <w:rFonts w:ascii="Arial" w:hAnsi="Arial" w:cs="Arial"/>
          <w:sz w:val="22"/>
          <w:szCs w:val="22"/>
        </w:rPr>
        <w:t>na</w:t>
      </w:r>
      <w:r w:rsidRPr="009D47A4">
        <w:rPr>
          <w:rFonts w:ascii="Arial" w:hAnsi="Arial" w:cs="Arial"/>
          <w:sz w:val="22"/>
          <w:szCs w:val="22"/>
        </w:rPr>
        <w:t xml:space="preserve"> veřejn</w:t>
      </w:r>
      <w:r w:rsidR="00BE0E75">
        <w:rPr>
          <w:rFonts w:ascii="Arial" w:hAnsi="Arial" w:cs="Arial"/>
          <w:sz w:val="22"/>
          <w:szCs w:val="22"/>
        </w:rPr>
        <w:t>ou</w:t>
      </w:r>
      <w:r w:rsidRPr="009D47A4">
        <w:rPr>
          <w:rFonts w:ascii="Arial" w:hAnsi="Arial" w:cs="Arial"/>
          <w:sz w:val="22"/>
          <w:szCs w:val="22"/>
        </w:rPr>
        <w:t xml:space="preserve"> zakázk</w:t>
      </w:r>
      <w:r w:rsidR="00BE0E75">
        <w:rPr>
          <w:rFonts w:ascii="Arial" w:hAnsi="Arial" w:cs="Arial"/>
          <w:sz w:val="22"/>
          <w:szCs w:val="22"/>
        </w:rPr>
        <w:t>u</w:t>
      </w:r>
      <w:r w:rsidRPr="009D47A4">
        <w:rPr>
          <w:rFonts w:ascii="Arial" w:hAnsi="Arial" w:cs="Arial"/>
          <w:sz w:val="22"/>
          <w:szCs w:val="22"/>
        </w:rPr>
        <w:t xml:space="preserve"> s názvem „IVANTI </w:t>
      </w:r>
      <w:r w:rsidR="00D843AB">
        <w:rPr>
          <w:rFonts w:ascii="Arial" w:hAnsi="Arial" w:cs="Arial"/>
          <w:sz w:val="22"/>
          <w:szCs w:val="22"/>
        </w:rPr>
        <w:t>EM</w:t>
      </w:r>
      <w:r w:rsidRPr="009D47A4">
        <w:rPr>
          <w:rFonts w:ascii="Arial" w:hAnsi="Arial" w:cs="Arial"/>
          <w:sz w:val="22"/>
          <w:szCs w:val="22"/>
        </w:rPr>
        <w:t xml:space="preserve"> –</w:t>
      </w:r>
      <w:r w:rsidR="007F08AD">
        <w:rPr>
          <w:rFonts w:ascii="Arial" w:hAnsi="Arial" w:cs="Arial"/>
          <w:sz w:val="22"/>
          <w:szCs w:val="22"/>
        </w:rPr>
        <w:t xml:space="preserve"> </w:t>
      </w:r>
      <w:r w:rsidRPr="009D47A4">
        <w:rPr>
          <w:rFonts w:ascii="Arial" w:hAnsi="Arial" w:cs="Arial"/>
          <w:sz w:val="22"/>
          <w:szCs w:val="22"/>
        </w:rPr>
        <w:t>licenční a technická podpora“ smlouvu následujícího znění:</w:t>
      </w:r>
    </w:p>
    <w:p w14:paraId="1CB0FD8D" w14:textId="409B6992" w:rsidR="005B4E10" w:rsidRDefault="005B4E10" w:rsidP="005B4E10">
      <w:pPr>
        <w:jc w:val="both"/>
        <w:rPr>
          <w:rFonts w:ascii="Arial" w:hAnsi="Arial" w:cs="Arial"/>
          <w:sz w:val="22"/>
          <w:szCs w:val="22"/>
          <w:lang w:eastAsia="de-DE"/>
        </w:rPr>
      </w:pPr>
    </w:p>
    <w:p w14:paraId="4CFBC950" w14:textId="77777777" w:rsidR="005B4E10" w:rsidRPr="009D47A4" w:rsidRDefault="005B4E10" w:rsidP="005B4E10">
      <w:pPr>
        <w:widowControl w:val="0"/>
        <w:numPr>
          <w:ilvl w:val="0"/>
          <w:numId w:val="2"/>
        </w:numPr>
        <w:tabs>
          <w:tab w:val="clear" w:pos="360"/>
        </w:tabs>
        <w:suppressAutoHyphens w:val="0"/>
        <w:ind w:left="0" w:firstLine="288"/>
        <w:jc w:val="center"/>
        <w:rPr>
          <w:rFonts w:ascii="Arial" w:hAnsi="Arial" w:cs="Arial"/>
          <w:b/>
          <w:sz w:val="22"/>
          <w:szCs w:val="22"/>
          <w:lang w:eastAsia="de-DE"/>
        </w:rPr>
      </w:pPr>
    </w:p>
    <w:p w14:paraId="7266D9A7" w14:textId="77777777" w:rsidR="005B4E10" w:rsidRPr="009D47A4" w:rsidRDefault="005B4E10" w:rsidP="00674AA3">
      <w:pPr>
        <w:spacing w:after="120"/>
        <w:jc w:val="center"/>
        <w:rPr>
          <w:rFonts w:ascii="Arial" w:hAnsi="Arial" w:cs="Arial"/>
          <w:b/>
          <w:sz w:val="22"/>
          <w:szCs w:val="22"/>
          <w:lang w:eastAsia="de-DE"/>
        </w:rPr>
      </w:pPr>
      <w:r w:rsidRPr="00674AA3">
        <w:rPr>
          <w:rFonts w:ascii="Arial" w:hAnsi="Arial" w:cs="Arial"/>
          <w:b/>
          <w:bCs/>
          <w:sz w:val="22"/>
          <w:szCs w:val="22"/>
        </w:rPr>
        <w:t>Základní</w:t>
      </w:r>
      <w:r w:rsidRPr="009D47A4">
        <w:rPr>
          <w:rFonts w:ascii="Arial" w:hAnsi="Arial" w:cs="Arial"/>
          <w:b/>
          <w:sz w:val="22"/>
          <w:szCs w:val="22"/>
          <w:lang w:eastAsia="de-DE"/>
        </w:rPr>
        <w:t xml:space="preserve"> pojmy</w:t>
      </w:r>
    </w:p>
    <w:p w14:paraId="41095786"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Základní pojmy jsou stanoveny pouze pro účely této smlouvy.</w:t>
      </w:r>
    </w:p>
    <w:p w14:paraId="1E6F991B"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Havárií</w:t>
      </w:r>
      <w:r w:rsidRPr="009D47A4">
        <w:rPr>
          <w:rFonts w:ascii="Arial" w:hAnsi="Arial" w:cs="Arial"/>
          <w:sz w:val="22"/>
          <w:szCs w:val="22"/>
        </w:rPr>
        <w:t xml:space="preserve"> se rozumí stav technologického celku, který znemožňuje jeho používání jako celku nebo jeho části k účelu, pro který je provozován.</w:t>
      </w:r>
    </w:p>
    <w:p w14:paraId="3A516A17"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Problémem</w:t>
      </w:r>
      <w:r w:rsidRPr="009D47A4">
        <w:rPr>
          <w:rFonts w:ascii="Arial" w:hAnsi="Arial" w:cs="Arial"/>
          <w:sz w:val="22"/>
          <w:szCs w:val="22"/>
        </w:rPr>
        <w:t xml:space="preserve"> se rozumí stav technologického celku, který umožňuje pouze omezené používání technologického celku nebo jeho části k účelu, pro který je provozován. Tento stav není považován za plnohodnotný provoz. Problémem není námět na změnu funkce technologického celku.</w:t>
      </w:r>
    </w:p>
    <w:p w14:paraId="605FC08E"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Vadou</w:t>
      </w:r>
      <w:r w:rsidRPr="009D47A4">
        <w:rPr>
          <w:rFonts w:ascii="Arial" w:hAnsi="Arial" w:cs="Arial"/>
          <w:sz w:val="22"/>
          <w:szCs w:val="22"/>
        </w:rPr>
        <w:t xml:space="preserve"> se rozumí odchylka od funkce, popsané v dokumentaci. </w:t>
      </w:r>
    </w:p>
    <w:p w14:paraId="68340BFD" w14:textId="43A80172" w:rsidR="00292989" w:rsidRPr="008E752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Dobou reakce</w:t>
      </w:r>
      <w:r w:rsidRPr="009D47A4">
        <w:rPr>
          <w:rFonts w:ascii="Arial" w:hAnsi="Arial" w:cs="Arial"/>
          <w:sz w:val="22"/>
          <w:szCs w:val="22"/>
        </w:rPr>
        <w:t xml:space="preserve"> se rozumí doba, která uplyne od přijetí písemného, faxového nebo, e</w:t>
      </w:r>
      <w:r w:rsidRPr="009D47A4">
        <w:rPr>
          <w:rFonts w:ascii="Arial" w:hAnsi="Arial" w:cs="Arial"/>
          <w:sz w:val="22"/>
          <w:szCs w:val="22"/>
        </w:rPr>
        <w:noBreakHyphen/>
        <w:t>mailového hlášení o vzniku problému nebo havárie poskytovatelem do zahájení řešení problému nebo řešení havárie.</w:t>
      </w:r>
    </w:p>
    <w:p w14:paraId="27871408" w14:textId="214B7E2B"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Řešením problému/havárie</w:t>
      </w:r>
      <w:r w:rsidRPr="009D47A4">
        <w:rPr>
          <w:rFonts w:ascii="Arial" w:hAnsi="Arial" w:cs="Arial"/>
          <w:sz w:val="22"/>
          <w:szCs w:val="22"/>
        </w:rPr>
        <w:t xml:space="preserve"> se rozumí posloupnost činností vedoucích k:</w:t>
      </w:r>
    </w:p>
    <w:p w14:paraId="04184DAD" w14:textId="77777777" w:rsidR="005B4E10" w:rsidRPr="009D47A4" w:rsidRDefault="005B4E10" w:rsidP="005B4E10">
      <w:pPr>
        <w:pStyle w:val="Zkladnodstavec"/>
        <w:numPr>
          <w:ilvl w:val="2"/>
          <w:numId w:val="2"/>
        </w:numPr>
        <w:tabs>
          <w:tab w:val="clear" w:pos="1224"/>
          <w:tab w:val="left" w:pos="567"/>
          <w:tab w:val="num" w:pos="993"/>
        </w:tabs>
        <w:rPr>
          <w:rFonts w:ascii="Arial" w:hAnsi="Arial" w:cs="Arial"/>
          <w:sz w:val="22"/>
          <w:szCs w:val="22"/>
        </w:rPr>
      </w:pPr>
      <w:r w:rsidRPr="009D47A4">
        <w:rPr>
          <w:rFonts w:ascii="Arial" w:hAnsi="Arial" w:cs="Arial"/>
          <w:sz w:val="22"/>
          <w:szCs w:val="22"/>
        </w:rPr>
        <w:t>identifikaci problému/havárie</w:t>
      </w:r>
    </w:p>
    <w:p w14:paraId="3368A65D" w14:textId="77777777" w:rsidR="005B4E10" w:rsidRPr="009D47A4" w:rsidRDefault="005B4E10" w:rsidP="005B4E10">
      <w:pPr>
        <w:pStyle w:val="Zkladnodstavec"/>
        <w:numPr>
          <w:ilvl w:val="2"/>
          <w:numId w:val="2"/>
        </w:numPr>
        <w:tabs>
          <w:tab w:val="clear" w:pos="1224"/>
          <w:tab w:val="left" w:pos="567"/>
          <w:tab w:val="num" w:pos="993"/>
        </w:tabs>
        <w:rPr>
          <w:rFonts w:ascii="Arial" w:hAnsi="Arial" w:cs="Arial"/>
          <w:sz w:val="22"/>
          <w:szCs w:val="22"/>
        </w:rPr>
      </w:pPr>
      <w:r w:rsidRPr="009D47A4">
        <w:rPr>
          <w:rFonts w:ascii="Arial" w:hAnsi="Arial" w:cs="Arial"/>
          <w:sz w:val="22"/>
          <w:szCs w:val="22"/>
        </w:rPr>
        <w:t>nalezení příčin vzniku</w:t>
      </w:r>
    </w:p>
    <w:p w14:paraId="50C30052" w14:textId="77777777" w:rsidR="005B4E10" w:rsidRPr="009D47A4" w:rsidRDefault="005B4E10" w:rsidP="005B4E10">
      <w:pPr>
        <w:pStyle w:val="Zkladnodstavec"/>
        <w:numPr>
          <w:ilvl w:val="2"/>
          <w:numId w:val="2"/>
        </w:numPr>
        <w:tabs>
          <w:tab w:val="clear" w:pos="1224"/>
          <w:tab w:val="left" w:pos="567"/>
          <w:tab w:val="num" w:pos="993"/>
        </w:tabs>
        <w:rPr>
          <w:rFonts w:ascii="Arial" w:hAnsi="Arial" w:cs="Arial"/>
          <w:sz w:val="22"/>
          <w:szCs w:val="22"/>
        </w:rPr>
      </w:pPr>
      <w:r w:rsidRPr="009D47A4">
        <w:rPr>
          <w:rFonts w:ascii="Arial" w:hAnsi="Arial" w:cs="Arial"/>
          <w:sz w:val="22"/>
          <w:szCs w:val="22"/>
        </w:rPr>
        <w:lastRenderedPageBreak/>
        <w:t>odstranění problému/havárie.</w:t>
      </w:r>
    </w:p>
    <w:p w14:paraId="63F02F04" w14:textId="77777777" w:rsidR="005B4E10" w:rsidRPr="009D47A4" w:rsidRDefault="005B4E10" w:rsidP="00E2342C">
      <w:pPr>
        <w:pStyle w:val="Zkladnodstavec"/>
        <w:tabs>
          <w:tab w:val="clear" w:pos="737"/>
        </w:tabs>
        <w:spacing w:before="120"/>
        <w:ind w:left="567" w:firstLine="0"/>
        <w:rPr>
          <w:rFonts w:ascii="Arial" w:hAnsi="Arial" w:cs="Arial"/>
          <w:sz w:val="22"/>
          <w:szCs w:val="22"/>
        </w:rPr>
      </w:pPr>
      <w:r w:rsidRPr="009D47A4">
        <w:rPr>
          <w:rFonts w:ascii="Arial" w:hAnsi="Arial" w:cs="Arial"/>
          <w:sz w:val="22"/>
          <w:szCs w:val="22"/>
        </w:rPr>
        <w:t>Řešení problému/havárie je prováděno dle požadavku pověřeného pracovníka objednatele na pracovišti objednatele nebo na pracovišti poskytovatele. Řešení problému/havárie je ukončeno podpisem protokolu, který podepisují pověřená osoba poskytovatele a pověřená osoba uživatele.</w:t>
      </w:r>
    </w:p>
    <w:p w14:paraId="10489581"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Odstraněním problému</w:t>
      </w:r>
      <w:r w:rsidRPr="009D47A4">
        <w:rPr>
          <w:rFonts w:ascii="Arial" w:hAnsi="Arial" w:cs="Arial"/>
          <w:sz w:val="22"/>
          <w:szCs w:val="22"/>
        </w:rPr>
        <w:t xml:space="preserve"> se rozumí buď obnovení plného užívání technologického celku, nebo realizace funkčního náhradního řešení umožňujícího modifikované užívání technologického celku dle dokumentace. Při náhradním řešení mohou být použity aktualizované verze technologického celku na období do dohody smluvních stran. Za odstranění problému se považují i prokázaná zjištění vady součástí technologického celku, které poskytovatel nedodává, prokázaná nutnost reinstalace současné verze nebo nasazení aktualizované verze součásti technologického celku, které poskytovatel nedodává.</w:t>
      </w:r>
    </w:p>
    <w:p w14:paraId="4B9C42AA"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Odstraněním havárie</w:t>
      </w:r>
      <w:r w:rsidRPr="009D47A4">
        <w:rPr>
          <w:rFonts w:ascii="Arial" w:hAnsi="Arial" w:cs="Arial"/>
          <w:sz w:val="22"/>
          <w:szCs w:val="22"/>
        </w:rPr>
        <w:t xml:space="preserve"> se rozumí buď obnovení plného užívání technologického celku dle poslední platné zálohy dat nebo realizace funkčního náhradního řešení umožňujícího buď modifikované užívání technologického celku dle dokumentace, nebo převedení na problém. </w:t>
      </w:r>
    </w:p>
    <w:p w14:paraId="44B65491"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Uživatelem</w:t>
      </w:r>
      <w:r w:rsidRPr="009D47A4">
        <w:rPr>
          <w:rFonts w:ascii="Arial" w:hAnsi="Arial" w:cs="Arial"/>
          <w:sz w:val="22"/>
          <w:szCs w:val="22"/>
        </w:rPr>
        <w:t xml:space="preserve"> se rozumí libovolná lokalita objednatele, která využívá technologický celek dle přílohy č. 1 této smlouvy.</w:t>
      </w:r>
    </w:p>
    <w:p w14:paraId="21D70C3B" w14:textId="4B869D43"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Hot–line</w:t>
      </w:r>
      <w:r w:rsidRPr="009D47A4">
        <w:rPr>
          <w:rFonts w:ascii="Arial" w:hAnsi="Arial" w:cs="Arial"/>
          <w:sz w:val="22"/>
          <w:szCs w:val="22"/>
        </w:rPr>
        <w:t xml:space="preserve"> se rozumí poskytování bezprostředních telefonických rad, konzultací a telefonických asistencí pověřenému pracovníku objednatele poskytovatelem. Bude provozován na určeném telefonním čísle, popř. na určené elektronické adrese. Jeho součástí je informování uživatelů objednatele po době reakce o řešiteli, způsobu řešení, příp. o způsobu vyřešení problémů/havárií.</w:t>
      </w:r>
    </w:p>
    <w:p w14:paraId="51FCE6D5" w14:textId="77777777"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rPr>
      </w:pPr>
      <w:r w:rsidRPr="009D47A4">
        <w:rPr>
          <w:rFonts w:ascii="Arial" w:hAnsi="Arial" w:cs="Arial"/>
          <w:b/>
          <w:sz w:val="22"/>
          <w:szCs w:val="22"/>
        </w:rPr>
        <w:t>Neoprávněným zásahem</w:t>
      </w:r>
      <w:r w:rsidRPr="009D47A4">
        <w:rPr>
          <w:rFonts w:ascii="Arial" w:hAnsi="Arial" w:cs="Arial"/>
          <w:sz w:val="22"/>
          <w:szCs w:val="22"/>
        </w:rPr>
        <w:t xml:space="preserve"> se rozumí prokázaný zásah do technologického celku, který je v rozporu s dokumentací, pokud není proveden na písemný pokyn poskytovatele (včetně písemného pokynu z hot – line). Za neoprávněný zásah nejsou považovány změny provedené k řešení problému/havárie, pokud budou písemně sděleny poskytovatelem objednateli do 14 dnů po jejich zavedení do technologického celku.</w:t>
      </w:r>
    </w:p>
    <w:p w14:paraId="527074EC" w14:textId="77777777" w:rsidR="005B4E10" w:rsidRPr="009D47A4" w:rsidRDefault="005B4E10" w:rsidP="005B4E10">
      <w:pPr>
        <w:jc w:val="both"/>
        <w:rPr>
          <w:rFonts w:ascii="Arial" w:hAnsi="Arial" w:cs="Arial"/>
          <w:sz w:val="22"/>
          <w:szCs w:val="22"/>
          <w:lang w:eastAsia="de-DE"/>
        </w:rPr>
      </w:pPr>
    </w:p>
    <w:p w14:paraId="3F4275F3" w14:textId="77777777" w:rsidR="005B4E10" w:rsidRPr="009D47A4" w:rsidRDefault="005B4E10" w:rsidP="005B4E10">
      <w:pPr>
        <w:widowControl w:val="0"/>
        <w:numPr>
          <w:ilvl w:val="0"/>
          <w:numId w:val="2"/>
        </w:numPr>
        <w:tabs>
          <w:tab w:val="clear" w:pos="360"/>
        </w:tabs>
        <w:suppressAutoHyphens w:val="0"/>
        <w:ind w:left="0" w:firstLine="288"/>
        <w:jc w:val="center"/>
        <w:rPr>
          <w:rFonts w:ascii="Arial" w:hAnsi="Arial" w:cs="Arial"/>
          <w:b/>
          <w:sz w:val="22"/>
          <w:szCs w:val="22"/>
          <w:lang w:eastAsia="de-DE"/>
        </w:rPr>
      </w:pPr>
      <w:r w:rsidRPr="009D47A4">
        <w:rPr>
          <w:rFonts w:ascii="Arial" w:hAnsi="Arial" w:cs="Arial"/>
          <w:b/>
          <w:sz w:val="22"/>
          <w:szCs w:val="22"/>
          <w:lang w:eastAsia="de-DE"/>
        </w:rPr>
        <w:t xml:space="preserve"> </w:t>
      </w:r>
    </w:p>
    <w:p w14:paraId="73B3BA8C" w14:textId="77777777" w:rsidR="005B4E10" w:rsidRPr="009D47A4" w:rsidRDefault="005B4E10" w:rsidP="00674AA3">
      <w:pPr>
        <w:spacing w:after="120"/>
        <w:jc w:val="center"/>
        <w:rPr>
          <w:rFonts w:ascii="Arial" w:hAnsi="Arial" w:cs="Arial"/>
          <w:b/>
          <w:sz w:val="22"/>
          <w:szCs w:val="22"/>
          <w:lang w:eastAsia="de-DE"/>
        </w:rPr>
      </w:pPr>
      <w:r w:rsidRPr="00674AA3">
        <w:rPr>
          <w:rFonts w:ascii="Arial" w:hAnsi="Arial" w:cs="Arial"/>
          <w:b/>
          <w:bCs/>
          <w:sz w:val="22"/>
          <w:szCs w:val="22"/>
        </w:rPr>
        <w:t>Předmět</w:t>
      </w:r>
      <w:r w:rsidRPr="009D47A4">
        <w:rPr>
          <w:rFonts w:ascii="Arial" w:hAnsi="Arial" w:cs="Arial"/>
          <w:b/>
          <w:sz w:val="22"/>
          <w:szCs w:val="22"/>
          <w:lang w:eastAsia="de-DE"/>
        </w:rPr>
        <w:t xml:space="preserve"> smlouvy</w:t>
      </w:r>
    </w:p>
    <w:p w14:paraId="19643878" w14:textId="50AEC87A" w:rsidR="005B4E10" w:rsidRPr="009D47A4"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lang w:eastAsia="cs-CZ"/>
        </w:rPr>
        <w:t xml:space="preserve">Předmětem smlouvy je </w:t>
      </w:r>
      <w:r w:rsidR="00E26572">
        <w:rPr>
          <w:rFonts w:ascii="Arial" w:hAnsi="Arial" w:cs="Arial"/>
          <w:sz w:val="22"/>
          <w:szCs w:val="22"/>
          <w:lang w:eastAsia="cs-CZ"/>
        </w:rPr>
        <w:t xml:space="preserve">na straně jedné </w:t>
      </w:r>
      <w:r w:rsidRPr="009D47A4">
        <w:rPr>
          <w:rFonts w:ascii="Arial" w:hAnsi="Arial" w:cs="Arial"/>
          <w:sz w:val="22"/>
          <w:szCs w:val="22"/>
          <w:lang w:eastAsia="cs-CZ"/>
        </w:rPr>
        <w:t xml:space="preserve">závazek poskytovatele </w:t>
      </w:r>
      <w:r w:rsidR="00647A98">
        <w:rPr>
          <w:rFonts w:ascii="Arial" w:hAnsi="Arial" w:cs="Arial"/>
          <w:sz w:val="22"/>
          <w:szCs w:val="22"/>
          <w:lang w:eastAsia="cs-CZ"/>
        </w:rPr>
        <w:t>poskytnout objednateli</w:t>
      </w:r>
      <w:r w:rsidR="00647A98" w:rsidRPr="009D47A4">
        <w:rPr>
          <w:rFonts w:ascii="Arial" w:hAnsi="Arial" w:cs="Arial"/>
          <w:sz w:val="22"/>
          <w:szCs w:val="22"/>
          <w:lang w:eastAsia="cs-CZ"/>
        </w:rPr>
        <w:t xml:space="preserve"> </w:t>
      </w:r>
      <w:r w:rsidRPr="009D47A4">
        <w:rPr>
          <w:rFonts w:ascii="Arial" w:hAnsi="Arial" w:cs="Arial"/>
          <w:sz w:val="22"/>
          <w:szCs w:val="22"/>
          <w:lang w:eastAsia="cs-CZ"/>
        </w:rPr>
        <w:t>licenční podpor</w:t>
      </w:r>
      <w:r w:rsidR="00647A98">
        <w:rPr>
          <w:rFonts w:ascii="Arial" w:hAnsi="Arial" w:cs="Arial"/>
          <w:sz w:val="22"/>
          <w:szCs w:val="22"/>
          <w:lang w:eastAsia="cs-CZ"/>
        </w:rPr>
        <w:t>u</w:t>
      </w:r>
      <w:r w:rsidRPr="009D47A4">
        <w:rPr>
          <w:rFonts w:ascii="Arial" w:hAnsi="Arial" w:cs="Arial"/>
          <w:sz w:val="22"/>
          <w:szCs w:val="22"/>
          <w:lang w:eastAsia="cs-CZ"/>
        </w:rPr>
        <w:t xml:space="preserve"> 755 ks </w:t>
      </w:r>
      <w:r w:rsidRPr="003A1B38">
        <w:rPr>
          <w:rFonts w:ascii="Arial" w:hAnsi="Arial" w:cs="Arial"/>
          <w:sz w:val="22"/>
          <w:szCs w:val="22"/>
          <w:lang w:eastAsia="cs-CZ"/>
        </w:rPr>
        <w:t xml:space="preserve">produktu </w:t>
      </w:r>
      <w:r w:rsidR="00D843AB" w:rsidRPr="003A1B38">
        <w:rPr>
          <w:rFonts w:ascii="Arial" w:hAnsi="Arial" w:cs="Arial"/>
          <w:sz w:val="22"/>
          <w:szCs w:val="22"/>
          <w:lang w:eastAsia="cs-CZ"/>
        </w:rPr>
        <w:t xml:space="preserve">IVANTI </w:t>
      </w:r>
      <w:proofErr w:type="spellStart"/>
      <w:r w:rsidR="00D843AB" w:rsidRPr="003A1B38">
        <w:rPr>
          <w:rFonts w:ascii="Arial" w:hAnsi="Arial" w:cs="Arial"/>
          <w:sz w:val="22"/>
          <w:szCs w:val="22"/>
          <w:lang w:eastAsia="cs-CZ"/>
        </w:rPr>
        <w:t>Endpoint</w:t>
      </w:r>
      <w:proofErr w:type="spellEnd"/>
      <w:r w:rsidR="00D843AB" w:rsidRPr="003A1B38">
        <w:rPr>
          <w:rFonts w:ascii="Arial" w:hAnsi="Arial" w:cs="Arial"/>
          <w:sz w:val="22"/>
          <w:szCs w:val="22"/>
          <w:lang w:eastAsia="cs-CZ"/>
        </w:rPr>
        <w:t xml:space="preserve"> Manager</w:t>
      </w:r>
      <w:r w:rsidRPr="003A1B38">
        <w:rPr>
          <w:rFonts w:ascii="Arial" w:hAnsi="Arial" w:cs="Arial"/>
          <w:sz w:val="22"/>
          <w:szCs w:val="22"/>
        </w:rPr>
        <w:t xml:space="preserve"> </w:t>
      </w:r>
      <w:r w:rsidR="005504DC" w:rsidRPr="003A1B38">
        <w:rPr>
          <w:rFonts w:ascii="Arial" w:hAnsi="Arial" w:cs="Arial"/>
          <w:sz w:val="22"/>
          <w:szCs w:val="22"/>
        </w:rPr>
        <w:t>pro koncové</w:t>
      </w:r>
      <w:r w:rsidR="005504DC" w:rsidRPr="005504DC">
        <w:rPr>
          <w:rFonts w:ascii="Arial" w:hAnsi="Arial" w:cs="Arial"/>
          <w:sz w:val="22"/>
          <w:szCs w:val="22"/>
        </w:rPr>
        <w:t xml:space="preserve"> stanice </w:t>
      </w:r>
      <w:r w:rsidR="005504DC">
        <w:rPr>
          <w:rFonts w:ascii="Arial" w:hAnsi="Arial" w:cs="Arial"/>
          <w:sz w:val="22"/>
          <w:szCs w:val="22"/>
        </w:rPr>
        <w:t xml:space="preserve">objednatele </w:t>
      </w:r>
      <w:r w:rsidRPr="009D47A4">
        <w:rPr>
          <w:rFonts w:ascii="Arial" w:hAnsi="Arial" w:cs="Arial"/>
          <w:sz w:val="22"/>
          <w:szCs w:val="22"/>
        </w:rPr>
        <w:t>na dobu 24 měsíců</w:t>
      </w:r>
      <w:r w:rsidRPr="009D47A4">
        <w:rPr>
          <w:rFonts w:ascii="Arial" w:hAnsi="Arial" w:cs="Arial"/>
          <w:sz w:val="22"/>
          <w:szCs w:val="22"/>
          <w:lang w:eastAsia="cs-CZ"/>
        </w:rPr>
        <w:t>.</w:t>
      </w:r>
    </w:p>
    <w:p w14:paraId="34D7190E" w14:textId="2E2CD0F7" w:rsidR="005B4E10" w:rsidRPr="003A1B38"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lang w:eastAsia="cs-CZ"/>
        </w:rPr>
        <w:t xml:space="preserve">Předmětem smlouvy je dále závazek poskytovatele poskytovat </w:t>
      </w:r>
      <w:r w:rsidR="00743BC9" w:rsidRPr="00164DAB">
        <w:rPr>
          <w:rFonts w:ascii="Arial" w:hAnsi="Arial" w:cs="Arial"/>
          <w:sz w:val="22"/>
          <w:szCs w:val="22"/>
          <w:lang w:eastAsia="cs-CZ"/>
        </w:rPr>
        <w:t xml:space="preserve">objednateli </w:t>
      </w:r>
      <w:r w:rsidRPr="009D47A4">
        <w:rPr>
          <w:rFonts w:ascii="Arial" w:hAnsi="Arial" w:cs="Arial"/>
          <w:sz w:val="22"/>
          <w:szCs w:val="22"/>
          <w:lang w:eastAsia="cs-CZ"/>
        </w:rPr>
        <w:t>po dobu 24</w:t>
      </w:r>
      <w:r w:rsidR="00E26572">
        <w:rPr>
          <w:rFonts w:ascii="Arial" w:hAnsi="Arial" w:cs="Arial"/>
          <w:sz w:val="22"/>
          <w:szCs w:val="22"/>
          <w:lang w:eastAsia="cs-CZ"/>
        </w:rPr>
        <w:t> </w:t>
      </w:r>
      <w:r w:rsidRPr="009D47A4">
        <w:rPr>
          <w:rFonts w:ascii="Arial" w:hAnsi="Arial" w:cs="Arial"/>
          <w:sz w:val="22"/>
          <w:szCs w:val="22"/>
          <w:lang w:eastAsia="cs-CZ"/>
        </w:rPr>
        <w:t xml:space="preserve">měsíců technickou podporu </w:t>
      </w:r>
      <w:r w:rsidR="001678F4">
        <w:rPr>
          <w:rFonts w:ascii="Arial" w:hAnsi="Arial" w:cs="Arial"/>
          <w:sz w:val="22"/>
          <w:szCs w:val="22"/>
          <w:lang w:eastAsia="cs-CZ"/>
        </w:rPr>
        <w:t xml:space="preserve">k </w:t>
      </w:r>
      <w:r w:rsidR="005504DC">
        <w:rPr>
          <w:rFonts w:ascii="Arial" w:hAnsi="Arial" w:cs="Arial"/>
          <w:sz w:val="22"/>
          <w:szCs w:val="22"/>
          <w:lang w:eastAsia="cs-CZ"/>
        </w:rPr>
        <w:t>755 ks</w:t>
      </w:r>
      <w:r w:rsidR="005504DC" w:rsidRPr="009D47A4">
        <w:rPr>
          <w:rFonts w:ascii="Arial" w:hAnsi="Arial" w:cs="Arial"/>
          <w:sz w:val="22"/>
          <w:szCs w:val="22"/>
          <w:lang w:eastAsia="cs-CZ"/>
        </w:rPr>
        <w:t xml:space="preserve"> </w:t>
      </w:r>
      <w:r w:rsidRPr="009D47A4">
        <w:rPr>
          <w:rFonts w:ascii="Arial" w:hAnsi="Arial" w:cs="Arial"/>
          <w:sz w:val="22"/>
          <w:szCs w:val="22"/>
          <w:lang w:eastAsia="cs-CZ"/>
        </w:rPr>
        <w:t xml:space="preserve">produktu </w:t>
      </w:r>
      <w:r w:rsidR="00D843AB">
        <w:rPr>
          <w:rFonts w:ascii="Arial" w:hAnsi="Arial" w:cs="Arial"/>
          <w:sz w:val="22"/>
          <w:szCs w:val="22"/>
          <w:lang w:eastAsia="cs-CZ"/>
        </w:rPr>
        <w:t xml:space="preserve">IVANTI </w:t>
      </w:r>
      <w:proofErr w:type="spellStart"/>
      <w:r w:rsidR="00D843AB">
        <w:rPr>
          <w:rFonts w:ascii="Arial" w:hAnsi="Arial" w:cs="Arial"/>
          <w:sz w:val="22"/>
          <w:szCs w:val="22"/>
          <w:lang w:eastAsia="cs-CZ"/>
        </w:rPr>
        <w:t>Endpoint</w:t>
      </w:r>
      <w:proofErr w:type="spellEnd"/>
      <w:r w:rsidR="00D843AB">
        <w:rPr>
          <w:rFonts w:ascii="Arial" w:hAnsi="Arial" w:cs="Arial"/>
          <w:sz w:val="22"/>
          <w:szCs w:val="22"/>
          <w:lang w:eastAsia="cs-CZ"/>
        </w:rPr>
        <w:t xml:space="preserve"> Manager</w:t>
      </w:r>
      <w:r w:rsidRPr="009D47A4">
        <w:rPr>
          <w:rFonts w:ascii="Arial" w:hAnsi="Arial" w:cs="Arial"/>
          <w:sz w:val="22"/>
          <w:szCs w:val="22"/>
          <w:lang w:eastAsia="cs-CZ"/>
        </w:rPr>
        <w:t xml:space="preserve"> </w:t>
      </w:r>
      <w:r w:rsidR="003F7DFB" w:rsidRPr="005504DC">
        <w:rPr>
          <w:rFonts w:ascii="Arial" w:hAnsi="Arial" w:cs="Arial"/>
          <w:sz w:val="22"/>
          <w:szCs w:val="22"/>
          <w:lang w:eastAsia="cs-CZ"/>
        </w:rPr>
        <w:t xml:space="preserve">pro koncové stanice </w:t>
      </w:r>
      <w:r w:rsidR="003F7DFB">
        <w:rPr>
          <w:rFonts w:ascii="Arial" w:hAnsi="Arial" w:cs="Arial"/>
          <w:sz w:val="22"/>
          <w:szCs w:val="22"/>
          <w:lang w:eastAsia="cs-CZ"/>
        </w:rPr>
        <w:t xml:space="preserve">objednatele </w:t>
      </w:r>
      <w:r w:rsidRPr="009D47A4">
        <w:rPr>
          <w:rFonts w:ascii="Arial" w:hAnsi="Arial" w:cs="Arial"/>
          <w:sz w:val="22"/>
          <w:szCs w:val="22"/>
          <w:lang w:eastAsia="cs-CZ"/>
        </w:rPr>
        <w:t>v rozsahu uvedeném v </w:t>
      </w:r>
      <w:r w:rsidR="007A6546" w:rsidRPr="003A1B38">
        <w:rPr>
          <w:rFonts w:ascii="Arial" w:hAnsi="Arial" w:cs="Arial"/>
          <w:sz w:val="22"/>
          <w:szCs w:val="22"/>
          <w:lang w:eastAsia="cs-CZ"/>
        </w:rPr>
        <w:t xml:space="preserve">bodech 2 až 7 </w:t>
      </w:r>
      <w:r w:rsidRPr="003A1B38">
        <w:rPr>
          <w:rFonts w:ascii="Arial" w:hAnsi="Arial" w:cs="Arial"/>
          <w:sz w:val="22"/>
          <w:szCs w:val="22"/>
          <w:lang w:eastAsia="cs-CZ"/>
        </w:rPr>
        <w:t>Přílo</w:t>
      </w:r>
      <w:r w:rsidR="007A6546" w:rsidRPr="003A1B38">
        <w:rPr>
          <w:rFonts w:ascii="Arial" w:hAnsi="Arial" w:cs="Arial"/>
          <w:sz w:val="22"/>
          <w:szCs w:val="22"/>
          <w:lang w:eastAsia="cs-CZ"/>
        </w:rPr>
        <w:t>hy</w:t>
      </w:r>
      <w:r w:rsidRPr="003A1B38">
        <w:rPr>
          <w:rFonts w:ascii="Arial" w:hAnsi="Arial" w:cs="Arial"/>
          <w:sz w:val="22"/>
          <w:szCs w:val="22"/>
          <w:lang w:eastAsia="cs-CZ"/>
        </w:rPr>
        <w:t xml:space="preserve"> č. 1 této smlouvy spojené se správou systémů uvedených v </w:t>
      </w:r>
      <w:r w:rsidR="007A6546" w:rsidRPr="003A1B38">
        <w:rPr>
          <w:rFonts w:ascii="Arial" w:hAnsi="Arial" w:cs="Arial"/>
          <w:sz w:val="22"/>
          <w:szCs w:val="22"/>
          <w:lang w:eastAsia="cs-CZ"/>
        </w:rPr>
        <w:t xml:space="preserve">bodu 1 </w:t>
      </w:r>
      <w:r w:rsidRPr="003A1B38">
        <w:rPr>
          <w:rFonts w:ascii="Arial" w:hAnsi="Arial" w:cs="Arial"/>
          <w:sz w:val="22"/>
          <w:szCs w:val="22"/>
          <w:lang w:eastAsia="cs-CZ"/>
        </w:rPr>
        <w:t>Přílo</w:t>
      </w:r>
      <w:r w:rsidR="007A6546" w:rsidRPr="003A1B38">
        <w:rPr>
          <w:rFonts w:ascii="Arial" w:hAnsi="Arial" w:cs="Arial"/>
          <w:sz w:val="22"/>
          <w:szCs w:val="22"/>
          <w:lang w:eastAsia="cs-CZ"/>
        </w:rPr>
        <w:t>hy</w:t>
      </w:r>
      <w:r w:rsidRPr="003A1B38">
        <w:rPr>
          <w:rFonts w:ascii="Arial" w:hAnsi="Arial" w:cs="Arial"/>
          <w:sz w:val="22"/>
          <w:szCs w:val="22"/>
          <w:lang w:eastAsia="cs-CZ"/>
        </w:rPr>
        <w:t xml:space="preserve"> č. 1 této smlouvy.</w:t>
      </w:r>
    </w:p>
    <w:p w14:paraId="3AE8F02C" w14:textId="08594FAD" w:rsidR="005B4E10" w:rsidRDefault="005B4E10" w:rsidP="00E2342C">
      <w:pPr>
        <w:widowControl w:val="0"/>
        <w:numPr>
          <w:ilvl w:val="1"/>
          <w:numId w:val="2"/>
        </w:numPr>
        <w:tabs>
          <w:tab w:val="clear" w:pos="792"/>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lang w:eastAsia="cs-CZ"/>
        </w:rPr>
        <w:t xml:space="preserve">Předmětem smlouvy je na straně </w:t>
      </w:r>
      <w:r w:rsidR="00E26572" w:rsidRPr="009D47A4">
        <w:rPr>
          <w:rFonts w:ascii="Arial" w:hAnsi="Arial" w:cs="Arial"/>
          <w:sz w:val="22"/>
          <w:szCs w:val="22"/>
          <w:lang w:eastAsia="cs-CZ"/>
        </w:rPr>
        <w:t xml:space="preserve">druhé </w:t>
      </w:r>
      <w:r w:rsidRPr="009D47A4">
        <w:rPr>
          <w:rFonts w:ascii="Arial" w:hAnsi="Arial" w:cs="Arial"/>
          <w:sz w:val="22"/>
          <w:szCs w:val="22"/>
          <w:lang w:eastAsia="cs-CZ"/>
        </w:rPr>
        <w:t>závazek objednatele uhradit poskytovateli za služby poskytnuté v souladu s touto smlouvou cenu dle čl</w:t>
      </w:r>
      <w:r w:rsidR="00BA764B">
        <w:rPr>
          <w:rFonts w:ascii="Arial" w:hAnsi="Arial" w:cs="Arial"/>
          <w:sz w:val="22"/>
          <w:szCs w:val="22"/>
          <w:lang w:eastAsia="cs-CZ"/>
        </w:rPr>
        <w:t>.</w:t>
      </w:r>
      <w:r w:rsidRPr="009D47A4">
        <w:rPr>
          <w:rFonts w:ascii="Arial" w:hAnsi="Arial" w:cs="Arial"/>
          <w:sz w:val="22"/>
          <w:szCs w:val="22"/>
          <w:lang w:eastAsia="cs-CZ"/>
        </w:rPr>
        <w:t xml:space="preserve"> 6 této smlouvy.</w:t>
      </w:r>
    </w:p>
    <w:p w14:paraId="54624D07" w14:textId="77777777" w:rsidR="008E7524" w:rsidRDefault="008E7524" w:rsidP="009D47A4">
      <w:pPr>
        <w:widowControl w:val="0"/>
        <w:tabs>
          <w:tab w:val="left" w:pos="283"/>
        </w:tabs>
        <w:suppressAutoHyphens w:val="0"/>
        <w:spacing w:before="60"/>
        <w:ind w:left="567"/>
        <w:jc w:val="both"/>
        <w:rPr>
          <w:rFonts w:ascii="Arial" w:hAnsi="Arial" w:cs="Arial"/>
          <w:sz w:val="22"/>
          <w:szCs w:val="22"/>
          <w:lang w:eastAsia="cs-CZ"/>
        </w:rPr>
      </w:pPr>
    </w:p>
    <w:p w14:paraId="19C33AF4" w14:textId="77777777" w:rsidR="005B4E10" w:rsidRPr="009D47A4" w:rsidRDefault="005B4E10" w:rsidP="005B4E10">
      <w:pPr>
        <w:widowControl w:val="0"/>
        <w:numPr>
          <w:ilvl w:val="0"/>
          <w:numId w:val="2"/>
        </w:numPr>
        <w:tabs>
          <w:tab w:val="clear" w:pos="360"/>
        </w:tabs>
        <w:suppressAutoHyphens w:val="0"/>
        <w:ind w:left="0" w:firstLine="288"/>
        <w:jc w:val="center"/>
        <w:rPr>
          <w:rFonts w:ascii="Arial" w:hAnsi="Arial" w:cs="Arial"/>
          <w:b/>
          <w:sz w:val="22"/>
          <w:szCs w:val="22"/>
        </w:rPr>
      </w:pPr>
    </w:p>
    <w:p w14:paraId="71B97236" w14:textId="046175D6" w:rsidR="005B4E10" w:rsidRPr="009D47A4" w:rsidRDefault="005B4E10" w:rsidP="00674AA3">
      <w:pPr>
        <w:spacing w:after="120"/>
        <w:jc w:val="center"/>
        <w:rPr>
          <w:rFonts w:ascii="Arial" w:hAnsi="Arial" w:cs="Arial"/>
          <w:b/>
          <w:bCs/>
          <w:sz w:val="22"/>
          <w:szCs w:val="22"/>
        </w:rPr>
      </w:pPr>
      <w:r w:rsidRPr="009D47A4">
        <w:rPr>
          <w:rFonts w:ascii="Arial" w:hAnsi="Arial" w:cs="Arial"/>
          <w:b/>
          <w:bCs/>
          <w:sz w:val="22"/>
          <w:szCs w:val="22"/>
        </w:rPr>
        <w:t xml:space="preserve">Místo </w:t>
      </w:r>
      <w:r w:rsidR="00AB6449" w:rsidRPr="009D47A4">
        <w:rPr>
          <w:rFonts w:ascii="Arial" w:hAnsi="Arial" w:cs="Arial"/>
          <w:b/>
          <w:bCs/>
          <w:sz w:val="22"/>
          <w:szCs w:val="22"/>
        </w:rPr>
        <w:t xml:space="preserve">a doba </w:t>
      </w:r>
      <w:r w:rsidRPr="009D47A4">
        <w:rPr>
          <w:rFonts w:ascii="Arial" w:hAnsi="Arial" w:cs="Arial"/>
          <w:b/>
          <w:bCs/>
          <w:sz w:val="22"/>
          <w:szCs w:val="22"/>
        </w:rPr>
        <w:t>plnění</w:t>
      </w:r>
    </w:p>
    <w:p w14:paraId="54746D80" w14:textId="29F24672" w:rsidR="005B4E10" w:rsidRPr="009D47A4" w:rsidRDefault="005B4E10" w:rsidP="00E2342C">
      <w:pPr>
        <w:pStyle w:val="Odstavecseseznamem"/>
        <w:numPr>
          <w:ilvl w:val="1"/>
          <w:numId w:val="2"/>
        </w:numPr>
        <w:tabs>
          <w:tab w:val="clear" w:pos="792"/>
          <w:tab w:val="num" w:pos="567"/>
        </w:tabs>
        <w:spacing w:before="120" w:after="120" w:line="240" w:lineRule="auto"/>
        <w:ind w:left="567" w:hanging="567"/>
        <w:contextualSpacing w:val="0"/>
        <w:jc w:val="both"/>
        <w:rPr>
          <w:rFonts w:ascii="Arial" w:hAnsi="Arial" w:cs="Arial"/>
        </w:rPr>
      </w:pPr>
      <w:r w:rsidRPr="009D47A4">
        <w:rPr>
          <w:rFonts w:ascii="Arial" w:hAnsi="Arial" w:cs="Arial"/>
        </w:rPr>
        <w:t xml:space="preserve">Místem plnění je sídlo objednatele </w:t>
      </w:r>
      <w:bookmarkStart w:id="1" w:name="_Hlk199780532"/>
      <w:r w:rsidRPr="009D47A4">
        <w:rPr>
          <w:rFonts w:ascii="Arial" w:hAnsi="Arial" w:cs="Arial"/>
        </w:rPr>
        <w:t xml:space="preserve">a další lokality dle </w:t>
      </w:r>
      <w:bookmarkEnd w:id="1"/>
      <w:r w:rsidR="00AB6449" w:rsidRPr="009D47A4">
        <w:rPr>
          <w:rFonts w:ascii="Arial" w:hAnsi="Arial" w:cs="Arial"/>
        </w:rPr>
        <w:t>p</w:t>
      </w:r>
      <w:r w:rsidRPr="009D47A4">
        <w:rPr>
          <w:rFonts w:ascii="Arial" w:hAnsi="Arial" w:cs="Arial"/>
        </w:rPr>
        <w:t>řílohy č. 2</w:t>
      </w:r>
      <w:r w:rsidRPr="009D47A4">
        <w:rPr>
          <w:rFonts w:ascii="Arial" w:hAnsi="Arial" w:cs="Arial"/>
          <w:lang w:eastAsia="cs-CZ"/>
        </w:rPr>
        <w:t xml:space="preserve"> této smlouvy</w:t>
      </w:r>
      <w:r w:rsidRPr="009D47A4">
        <w:rPr>
          <w:rFonts w:ascii="Arial" w:hAnsi="Arial" w:cs="Arial"/>
        </w:rPr>
        <w:t>.</w:t>
      </w:r>
    </w:p>
    <w:p w14:paraId="743D4E4D" w14:textId="519C25F7" w:rsidR="005A54B6" w:rsidRPr="003E366B" w:rsidRDefault="00553942" w:rsidP="00E2342C">
      <w:pPr>
        <w:pStyle w:val="Odstavecseseznamem"/>
        <w:numPr>
          <w:ilvl w:val="1"/>
          <w:numId w:val="2"/>
        </w:numPr>
        <w:tabs>
          <w:tab w:val="clear" w:pos="792"/>
          <w:tab w:val="num" w:pos="567"/>
        </w:tabs>
        <w:spacing w:before="120" w:after="120" w:line="240" w:lineRule="auto"/>
        <w:ind w:left="567" w:hanging="567"/>
        <w:contextualSpacing w:val="0"/>
        <w:jc w:val="both"/>
        <w:rPr>
          <w:rFonts w:ascii="Arial" w:hAnsi="Arial" w:cs="Arial"/>
        </w:rPr>
      </w:pPr>
      <w:r w:rsidRPr="00FA7C38">
        <w:rPr>
          <w:rFonts w:ascii="Arial" w:hAnsi="Arial" w:cs="Arial"/>
        </w:rPr>
        <w:t xml:space="preserve">Poskytovatel se zavazuje, že plnění podle čl. 3.1 a čl. 3.2. </w:t>
      </w:r>
      <w:r w:rsidR="00E2342C">
        <w:rPr>
          <w:rFonts w:ascii="Arial" w:hAnsi="Arial" w:cs="Arial"/>
        </w:rPr>
        <w:t xml:space="preserve">této smlouvy </w:t>
      </w:r>
      <w:r w:rsidRPr="00FA7C38">
        <w:rPr>
          <w:rFonts w:ascii="Arial" w:hAnsi="Arial" w:cs="Arial"/>
        </w:rPr>
        <w:t xml:space="preserve">bude poskytovat objednateli počínaje </w:t>
      </w:r>
      <w:r w:rsidRPr="003E366B">
        <w:rPr>
          <w:rFonts w:ascii="Arial" w:hAnsi="Arial" w:cs="Arial"/>
        </w:rPr>
        <w:t xml:space="preserve">dnem </w:t>
      </w:r>
      <w:r w:rsidR="00FA7C38" w:rsidRPr="003E366B">
        <w:rPr>
          <w:rFonts w:ascii="Arial" w:hAnsi="Arial" w:cs="Arial"/>
        </w:rPr>
        <w:t>1</w:t>
      </w:r>
      <w:r w:rsidRPr="003E366B">
        <w:rPr>
          <w:rFonts w:ascii="Arial" w:hAnsi="Arial" w:cs="Arial"/>
        </w:rPr>
        <w:t xml:space="preserve">. </w:t>
      </w:r>
      <w:r w:rsidR="00FA7C38" w:rsidRPr="003E366B">
        <w:rPr>
          <w:rFonts w:ascii="Arial" w:hAnsi="Arial" w:cs="Arial"/>
        </w:rPr>
        <w:t>7</w:t>
      </w:r>
      <w:r w:rsidRPr="003E366B">
        <w:rPr>
          <w:rFonts w:ascii="Arial" w:hAnsi="Arial" w:cs="Arial"/>
        </w:rPr>
        <w:t>. 202</w:t>
      </w:r>
      <w:r w:rsidR="00FA7C38" w:rsidRPr="003E366B">
        <w:rPr>
          <w:rFonts w:ascii="Arial" w:hAnsi="Arial" w:cs="Arial"/>
        </w:rPr>
        <w:t>5</w:t>
      </w:r>
      <w:r w:rsidR="00771E26" w:rsidRPr="003E366B">
        <w:rPr>
          <w:rFonts w:ascii="Arial" w:hAnsi="Arial" w:cs="Arial"/>
        </w:rPr>
        <w:t>, přičemž t</w:t>
      </w:r>
      <w:r w:rsidR="00AC60A9">
        <w:rPr>
          <w:rFonts w:ascii="Arial" w:hAnsi="Arial" w:cs="Arial"/>
        </w:rPr>
        <w:t>o</w:t>
      </w:r>
      <w:r w:rsidR="00771E26" w:rsidRPr="003E366B">
        <w:rPr>
          <w:rFonts w:ascii="Arial" w:hAnsi="Arial" w:cs="Arial"/>
        </w:rPr>
        <w:t>to</w:t>
      </w:r>
      <w:r w:rsidRPr="003E366B">
        <w:rPr>
          <w:rFonts w:ascii="Arial" w:hAnsi="Arial" w:cs="Arial"/>
        </w:rPr>
        <w:t xml:space="preserve"> bude navazovat na </w:t>
      </w:r>
      <w:r w:rsidR="00771E26" w:rsidRPr="003E366B">
        <w:rPr>
          <w:rFonts w:ascii="Arial" w:hAnsi="Arial" w:cs="Arial"/>
        </w:rPr>
        <w:t xml:space="preserve">stávající </w:t>
      </w:r>
      <w:r w:rsidRPr="003E366B">
        <w:rPr>
          <w:rFonts w:ascii="Arial" w:hAnsi="Arial" w:cs="Arial"/>
        </w:rPr>
        <w:t xml:space="preserve">licenční podporu, která končí ke dni </w:t>
      </w:r>
      <w:r w:rsidR="00FA7C38" w:rsidRPr="003E366B">
        <w:rPr>
          <w:rFonts w:ascii="Arial" w:hAnsi="Arial" w:cs="Arial"/>
        </w:rPr>
        <w:t>30</w:t>
      </w:r>
      <w:r w:rsidRPr="003E366B">
        <w:rPr>
          <w:rFonts w:ascii="Arial" w:hAnsi="Arial" w:cs="Arial"/>
        </w:rPr>
        <w:t>. 6. 202</w:t>
      </w:r>
      <w:r w:rsidR="00FA7C38" w:rsidRPr="003E366B">
        <w:rPr>
          <w:rFonts w:ascii="Arial" w:hAnsi="Arial" w:cs="Arial"/>
        </w:rPr>
        <w:t>5</w:t>
      </w:r>
      <w:r w:rsidRPr="003E366B">
        <w:rPr>
          <w:rFonts w:ascii="Arial" w:hAnsi="Arial" w:cs="Arial"/>
        </w:rPr>
        <w:t>.</w:t>
      </w:r>
    </w:p>
    <w:p w14:paraId="4DDE6993" w14:textId="77777777" w:rsidR="00FA7C38" w:rsidRPr="00FA7C38" w:rsidRDefault="00FA7C38" w:rsidP="00FA7C38">
      <w:pPr>
        <w:pStyle w:val="Odstavecseseznamem"/>
        <w:spacing w:after="120" w:line="240" w:lineRule="auto"/>
        <w:ind w:left="567"/>
        <w:contextualSpacing w:val="0"/>
        <w:jc w:val="both"/>
        <w:rPr>
          <w:rFonts w:ascii="Arial" w:hAnsi="Arial" w:cs="Arial"/>
        </w:rPr>
      </w:pPr>
    </w:p>
    <w:p w14:paraId="104631E8" w14:textId="6FF54461" w:rsidR="00771E26" w:rsidRDefault="00771E26" w:rsidP="001C4F7E">
      <w:pPr>
        <w:pStyle w:val="Odstavecseseznamem"/>
        <w:spacing w:after="120" w:line="240" w:lineRule="auto"/>
        <w:ind w:left="567"/>
        <w:contextualSpacing w:val="0"/>
        <w:jc w:val="both"/>
        <w:rPr>
          <w:rFonts w:ascii="Arial" w:hAnsi="Arial" w:cs="Arial"/>
        </w:rPr>
      </w:pPr>
    </w:p>
    <w:p w14:paraId="2F4D38CC" w14:textId="77777777" w:rsidR="00771E26" w:rsidRPr="008D682D" w:rsidRDefault="00771E26" w:rsidP="001C4F7E">
      <w:pPr>
        <w:pStyle w:val="Odstavecseseznamem"/>
        <w:spacing w:after="120" w:line="240" w:lineRule="auto"/>
        <w:ind w:left="567"/>
        <w:contextualSpacing w:val="0"/>
        <w:jc w:val="both"/>
        <w:rPr>
          <w:rFonts w:ascii="Arial" w:hAnsi="Arial" w:cs="Arial"/>
        </w:rPr>
      </w:pPr>
    </w:p>
    <w:p w14:paraId="66F172C9" w14:textId="77777777" w:rsidR="005B4E10" w:rsidRPr="009D47A4" w:rsidRDefault="005B4E10" w:rsidP="005B4E10">
      <w:pPr>
        <w:keepNext/>
        <w:widowControl w:val="0"/>
        <w:numPr>
          <w:ilvl w:val="0"/>
          <w:numId w:val="2"/>
        </w:numPr>
        <w:tabs>
          <w:tab w:val="clear" w:pos="360"/>
        </w:tabs>
        <w:suppressAutoHyphens w:val="0"/>
        <w:ind w:left="0" w:firstLine="288"/>
        <w:jc w:val="center"/>
        <w:rPr>
          <w:rFonts w:ascii="Arial" w:hAnsi="Arial" w:cs="Arial"/>
          <w:sz w:val="22"/>
          <w:szCs w:val="22"/>
        </w:rPr>
      </w:pPr>
    </w:p>
    <w:p w14:paraId="57CD72AB" w14:textId="77777777" w:rsidR="005B4E10" w:rsidRPr="009D47A4" w:rsidRDefault="005B4E10" w:rsidP="00674AA3">
      <w:pPr>
        <w:spacing w:after="120"/>
        <w:jc w:val="center"/>
        <w:rPr>
          <w:rFonts w:ascii="Arial" w:hAnsi="Arial" w:cs="Arial"/>
          <w:b/>
          <w:sz w:val="22"/>
          <w:szCs w:val="22"/>
          <w:lang w:eastAsia="cs-CZ"/>
        </w:rPr>
      </w:pPr>
      <w:r w:rsidRPr="00674AA3">
        <w:rPr>
          <w:rFonts w:ascii="Arial" w:hAnsi="Arial" w:cs="Arial"/>
          <w:b/>
          <w:bCs/>
          <w:sz w:val="22"/>
          <w:szCs w:val="22"/>
        </w:rPr>
        <w:t>Oprávněné</w:t>
      </w:r>
      <w:r w:rsidRPr="009D47A4">
        <w:rPr>
          <w:rFonts w:ascii="Arial" w:hAnsi="Arial" w:cs="Arial"/>
          <w:b/>
          <w:sz w:val="22"/>
          <w:szCs w:val="22"/>
          <w:lang w:eastAsia="cs-CZ"/>
        </w:rPr>
        <w:t xml:space="preserve"> osoby</w:t>
      </w:r>
    </w:p>
    <w:p w14:paraId="5A40DE89" w14:textId="3DB305ED" w:rsidR="005B4E10" w:rsidRPr="009D47A4" w:rsidRDefault="005B4E10" w:rsidP="00E2342C">
      <w:pPr>
        <w:spacing w:before="120" w:after="120"/>
        <w:jc w:val="both"/>
        <w:rPr>
          <w:rFonts w:ascii="Arial" w:hAnsi="Arial" w:cs="Arial"/>
          <w:sz w:val="22"/>
          <w:szCs w:val="22"/>
          <w:lang w:eastAsia="cs-CZ"/>
        </w:rPr>
      </w:pPr>
      <w:r w:rsidRPr="009D47A4">
        <w:rPr>
          <w:rFonts w:ascii="Arial" w:hAnsi="Arial" w:cs="Arial"/>
          <w:sz w:val="22"/>
          <w:szCs w:val="22"/>
          <w:lang w:eastAsia="cs-CZ"/>
        </w:rPr>
        <w:t xml:space="preserve">Objednatel do sedmi dnů ode dne </w:t>
      </w:r>
      <w:r w:rsidR="00BA764B">
        <w:rPr>
          <w:rFonts w:ascii="Arial" w:hAnsi="Arial" w:cs="Arial"/>
          <w:sz w:val="22"/>
          <w:szCs w:val="22"/>
          <w:lang w:eastAsia="cs-CZ"/>
        </w:rPr>
        <w:t>účinnosti</w:t>
      </w:r>
      <w:r w:rsidR="00BA764B" w:rsidRPr="009D47A4">
        <w:rPr>
          <w:rFonts w:ascii="Arial" w:hAnsi="Arial" w:cs="Arial"/>
          <w:sz w:val="22"/>
          <w:szCs w:val="22"/>
          <w:lang w:eastAsia="cs-CZ"/>
        </w:rPr>
        <w:t xml:space="preserve"> </w:t>
      </w:r>
      <w:r w:rsidRPr="009D47A4">
        <w:rPr>
          <w:rFonts w:ascii="Arial" w:hAnsi="Arial" w:cs="Arial"/>
          <w:sz w:val="22"/>
          <w:szCs w:val="22"/>
          <w:lang w:eastAsia="cs-CZ"/>
        </w:rPr>
        <w:t>této smlouvy předá poskytovateli seznam osob oprávněných vyžádat služby dle čl. 3.</w:t>
      </w:r>
      <w:r w:rsidR="007F08AD">
        <w:rPr>
          <w:rFonts w:ascii="Arial" w:hAnsi="Arial" w:cs="Arial"/>
          <w:sz w:val="22"/>
          <w:szCs w:val="22"/>
          <w:lang w:eastAsia="cs-CZ"/>
        </w:rPr>
        <w:t>2</w:t>
      </w:r>
      <w:r w:rsidRPr="009D47A4">
        <w:rPr>
          <w:rFonts w:ascii="Arial" w:hAnsi="Arial" w:cs="Arial"/>
          <w:sz w:val="22"/>
          <w:szCs w:val="22"/>
          <w:lang w:eastAsia="cs-CZ"/>
        </w:rPr>
        <w:t xml:space="preserve"> této smlouvy.</w:t>
      </w:r>
    </w:p>
    <w:p w14:paraId="3006AEFE" w14:textId="77777777" w:rsidR="008E7524" w:rsidRPr="009D47A4" w:rsidRDefault="008E7524" w:rsidP="005B4E10">
      <w:pPr>
        <w:rPr>
          <w:rFonts w:ascii="Arial" w:hAnsi="Arial" w:cs="Arial"/>
          <w:sz w:val="22"/>
          <w:szCs w:val="22"/>
        </w:rPr>
      </w:pPr>
    </w:p>
    <w:p w14:paraId="34EB2FF0" w14:textId="77777777" w:rsidR="005B4E10" w:rsidRPr="009D47A4" w:rsidRDefault="005B4E10" w:rsidP="005B4E10">
      <w:pPr>
        <w:widowControl w:val="0"/>
        <w:numPr>
          <w:ilvl w:val="0"/>
          <w:numId w:val="2"/>
        </w:numPr>
        <w:tabs>
          <w:tab w:val="clear" w:pos="360"/>
        </w:tabs>
        <w:suppressAutoHyphens w:val="0"/>
        <w:ind w:left="0" w:firstLine="288"/>
        <w:jc w:val="center"/>
        <w:rPr>
          <w:rFonts w:ascii="Arial" w:hAnsi="Arial" w:cs="Arial"/>
          <w:b/>
          <w:sz w:val="22"/>
          <w:szCs w:val="22"/>
        </w:rPr>
      </w:pPr>
    </w:p>
    <w:p w14:paraId="3D9AD052" w14:textId="77777777" w:rsidR="005B4E10" w:rsidRPr="009D47A4" w:rsidRDefault="005B4E10" w:rsidP="00674AA3">
      <w:pPr>
        <w:spacing w:after="120"/>
        <w:jc w:val="center"/>
        <w:rPr>
          <w:rFonts w:ascii="Arial" w:hAnsi="Arial" w:cs="Arial"/>
          <w:b/>
          <w:sz w:val="22"/>
          <w:szCs w:val="22"/>
        </w:rPr>
      </w:pPr>
      <w:r w:rsidRPr="009D47A4">
        <w:rPr>
          <w:rFonts w:ascii="Arial" w:hAnsi="Arial" w:cs="Arial"/>
          <w:b/>
          <w:sz w:val="22"/>
          <w:szCs w:val="22"/>
        </w:rPr>
        <w:t xml:space="preserve">Cena a </w:t>
      </w:r>
      <w:r w:rsidRPr="007A6546">
        <w:rPr>
          <w:rFonts w:ascii="Arial" w:hAnsi="Arial" w:cs="Arial"/>
          <w:b/>
          <w:bCs/>
          <w:sz w:val="22"/>
          <w:szCs w:val="22"/>
        </w:rPr>
        <w:t>platební</w:t>
      </w:r>
      <w:r w:rsidRPr="009D47A4">
        <w:rPr>
          <w:rFonts w:ascii="Arial" w:hAnsi="Arial" w:cs="Arial"/>
          <w:b/>
          <w:sz w:val="22"/>
          <w:szCs w:val="22"/>
        </w:rPr>
        <w:t xml:space="preserve"> podmínky</w:t>
      </w:r>
    </w:p>
    <w:p w14:paraId="6EB7C28E" w14:textId="401F5838" w:rsidR="005B4E10" w:rsidRPr="0052287C"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lang w:eastAsia="cs-CZ"/>
        </w:rPr>
        <w:t xml:space="preserve">Cena za </w:t>
      </w:r>
      <w:r w:rsidR="001678F4">
        <w:rPr>
          <w:rFonts w:ascii="Arial" w:hAnsi="Arial" w:cs="Arial"/>
          <w:sz w:val="22"/>
          <w:szCs w:val="22"/>
          <w:lang w:eastAsia="cs-CZ"/>
        </w:rPr>
        <w:t>poskytnutí</w:t>
      </w:r>
      <w:r w:rsidR="001678F4" w:rsidRPr="009D47A4">
        <w:rPr>
          <w:rFonts w:ascii="Arial" w:hAnsi="Arial" w:cs="Arial"/>
          <w:sz w:val="22"/>
          <w:szCs w:val="22"/>
          <w:lang w:eastAsia="cs-CZ"/>
        </w:rPr>
        <w:t xml:space="preserve"> </w:t>
      </w:r>
      <w:r w:rsidRPr="009D47A4">
        <w:rPr>
          <w:rFonts w:ascii="Arial" w:hAnsi="Arial" w:cs="Arial"/>
          <w:sz w:val="22"/>
          <w:szCs w:val="22"/>
          <w:lang w:eastAsia="cs-CZ"/>
        </w:rPr>
        <w:t>licenční podpor</w:t>
      </w:r>
      <w:r w:rsidR="001678F4">
        <w:rPr>
          <w:rFonts w:ascii="Arial" w:hAnsi="Arial" w:cs="Arial"/>
          <w:sz w:val="22"/>
          <w:szCs w:val="22"/>
          <w:lang w:eastAsia="cs-CZ"/>
        </w:rPr>
        <w:t>y</w:t>
      </w:r>
      <w:r w:rsidRPr="009D47A4">
        <w:rPr>
          <w:rFonts w:ascii="Arial" w:hAnsi="Arial" w:cs="Arial"/>
          <w:sz w:val="22"/>
          <w:szCs w:val="22"/>
          <w:lang w:eastAsia="cs-CZ"/>
        </w:rPr>
        <w:t xml:space="preserve"> 755</w:t>
      </w:r>
      <w:r w:rsidR="001678F4">
        <w:rPr>
          <w:rFonts w:ascii="Arial" w:hAnsi="Arial" w:cs="Arial"/>
          <w:sz w:val="22"/>
          <w:szCs w:val="22"/>
          <w:lang w:eastAsia="cs-CZ"/>
        </w:rPr>
        <w:t xml:space="preserve"> </w:t>
      </w:r>
      <w:r w:rsidRPr="009D47A4">
        <w:rPr>
          <w:rFonts w:ascii="Arial" w:hAnsi="Arial" w:cs="Arial"/>
          <w:sz w:val="22"/>
          <w:szCs w:val="22"/>
          <w:lang w:eastAsia="cs-CZ"/>
        </w:rPr>
        <w:t xml:space="preserve">ks </w:t>
      </w:r>
      <w:r w:rsidRPr="009D47A4">
        <w:rPr>
          <w:rFonts w:ascii="Arial" w:hAnsi="Arial" w:cs="Arial"/>
          <w:sz w:val="22"/>
          <w:szCs w:val="22"/>
        </w:rPr>
        <w:t xml:space="preserve">produktu </w:t>
      </w:r>
      <w:r w:rsidR="00D843AB">
        <w:rPr>
          <w:rFonts w:ascii="Arial" w:hAnsi="Arial" w:cs="Arial"/>
          <w:sz w:val="22"/>
          <w:szCs w:val="22"/>
          <w:lang w:eastAsia="cs-CZ"/>
        </w:rPr>
        <w:t xml:space="preserve">IVANTI </w:t>
      </w:r>
      <w:proofErr w:type="spellStart"/>
      <w:r w:rsidR="00D843AB">
        <w:rPr>
          <w:rFonts w:ascii="Arial" w:hAnsi="Arial" w:cs="Arial"/>
          <w:sz w:val="22"/>
          <w:szCs w:val="22"/>
          <w:lang w:eastAsia="cs-CZ"/>
        </w:rPr>
        <w:t>Endpoint</w:t>
      </w:r>
      <w:proofErr w:type="spellEnd"/>
      <w:r w:rsidR="00D843AB">
        <w:rPr>
          <w:rFonts w:ascii="Arial" w:hAnsi="Arial" w:cs="Arial"/>
          <w:sz w:val="22"/>
          <w:szCs w:val="22"/>
          <w:lang w:eastAsia="cs-CZ"/>
        </w:rPr>
        <w:t xml:space="preserve"> Manager</w:t>
      </w:r>
      <w:r w:rsidRPr="009D47A4">
        <w:rPr>
          <w:rFonts w:ascii="Arial" w:hAnsi="Arial" w:cs="Arial"/>
          <w:sz w:val="22"/>
          <w:szCs w:val="22"/>
          <w:lang w:eastAsia="cs-CZ"/>
        </w:rPr>
        <w:t xml:space="preserve"> dle čl. 3.</w:t>
      </w:r>
      <w:r w:rsidR="00391BF6">
        <w:rPr>
          <w:rFonts w:ascii="Arial" w:hAnsi="Arial" w:cs="Arial"/>
          <w:sz w:val="22"/>
          <w:szCs w:val="22"/>
          <w:lang w:eastAsia="cs-CZ"/>
        </w:rPr>
        <w:t>1</w:t>
      </w:r>
      <w:r w:rsidRPr="009D47A4">
        <w:rPr>
          <w:rFonts w:ascii="Arial" w:hAnsi="Arial" w:cs="Arial"/>
          <w:sz w:val="22"/>
          <w:szCs w:val="22"/>
          <w:lang w:eastAsia="cs-CZ"/>
        </w:rPr>
        <w:t xml:space="preserve"> této smlouvy </w:t>
      </w:r>
      <w:r w:rsidRPr="0052287C">
        <w:rPr>
          <w:rFonts w:ascii="Arial" w:hAnsi="Arial" w:cs="Arial"/>
          <w:sz w:val="22"/>
          <w:szCs w:val="22"/>
          <w:lang w:eastAsia="cs-CZ"/>
        </w:rPr>
        <w:t xml:space="preserve">činí </w:t>
      </w:r>
      <w:r w:rsidR="001678F4" w:rsidRPr="00052FB9">
        <w:rPr>
          <w:rFonts w:ascii="Arial" w:hAnsi="Arial" w:cs="Arial"/>
          <w:sz w:val="22"/>
          <w:szCs w:val="22"/>
          <w:highlight w:val="yellow"/>
          <w:lang w:eastAsia="cs-CZ"/>
        </w:rPr>
        <w:t>…</w:t>
      </w:r>
      <w:r w:rsidRPr="0052287C">
        <w:rPr>
          <w:rFonts w:ascii="Arial" w:hAnsi="Arial" w:cs="Arial"/>
          <w:sz w:val="22"/>
          <w:szCs w:val="22"/>
          <w:lang w:eastAsia="cs-CZ"/>
        </w:rPr>
        <w:t xml:space="preserve"> Kč/rok bez DPH.</w:t>
      </w:r>
    </w:p>
    <w:p w14:paraId="1AAFC71C" w14:textId="3F59A650" w:rsidR="005B4E10" w:rsidRPr="0052287C"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52287C">
        <w:rPr>
          <w:rFonts w:ascii="Arial" w:hAnsi="Arial" w:cs="Arial"/>
          <w:sz w:val="22"/>
          <w:szCs w:val="22"/>
          <w:lang w:eastAsia="cs-CZ"/>
        </w:rPr>
        <w:t xml:space="preserve">Cena </w:t>
      </w:r>
      <w:r w:rsidR="006621A8" w:rsidRPr="0052287C">
        <w:rPr>
          <w:rFonts w:ascii="Arial" w:hAnsi="Arial" w:cs="Arial"/>
          <w:sz w:val="22"/>
          <w:szCs w:val="22"/>
          <w:lang w:eastAsia="cs-CZ"/>
        </w:rPr>
        <w:t xml:space="preserve">za </w:t>
      </w:r>
      <w:r w:rsidR="001678F4" w:rsidRPr="0052287C">
        <w:rPr>
          <w:rFonts w:ascii="Arial" w:hAnsi="Arial" w:cs="Arial"/>
          <w:sz w:val="22"/>
          <w:szCs w:val="22"/>
          <w:lang w:eastAsia="cs-CZ"/>
        </w:rPr>
        <w:t xml:space="preserve">poskytnutí </w:t>
      </w:r>
      <w:r w:rsidR="006621A8" w:rsidRPr="0052287C">
        <w:rPr>
          <w:rFonts w:ascii="Arial" w:hAnsi="Arial" w:cs="Arial"/>
          <w:sz w:val="22"/>
          <w:szCs w:val="22"/>
          <w:lang w:eastAsia="cs-CZ"/>
        </w:rPr>
        <w:t>technick</w:t>
      </w:r>
      <w:r w:rsidR="001678F4" w:rsidRPr="0052287C">
        <w:rPr>
          <w:rFonts w:ascii="Arial" w:hAnsi="Arial" w:cs="Arial"/>
          <w:sz w:val="22"/>
          <w:szCs w:val="22"/>
          <w:lang w:eastAsia="cs-CZ"/>
        </w:rPr>
        <w:t>é</w:t>
      </w:r>
      <w:r w:rsidR="006621A8" w:rsidRPr="0052287C">
        <w:rPr>
          <w:rFonts w:ascii="Arial" w:hAnsi="Arial" w:cs="Arial"/>
          <w:sz w:val="22"/>
          <w:szCs w:val="22"/>
          <w:lang w:eastAsia="cs-CZ"/>
        </w:rPr>
        <w:t xml:space="preserve"> podpor</w:t>
      </w:r>
      <w:r w:rsidR="001678F4" w:rsidRPr="0052287C">
        <w:rPr>
          <w:rFonts w:ascii="Arial" w:hAnsi="Arial" w:cs="Arial"/>
          <w:sz w:val="22"/>
          <w:szCs w:val="22"/>
          <w:lang w:eastAsia="cs-CZ"/>
        </w:rPr>
        <w:t>y</w:t>
      </w:r>
      <w:r w:rsidR="006621A8" w:rsidRPr="0052287C">
        <w:rPr>
          <w:rFonts w:ascii="Arial" w:hAnsi="Arial" w:cs="Arial"/>
          <w:sz w:val="22"/>
          <w:szCs w:val="22"/>
          <w:lang w:eastAsia="cs-CZ"/>
        </w:rPr>
        <w:t xml:space="preserve"> </w:t>
      </w:r>
      <w:r w:rsidR="00486CA8" w:rsidRPr="0052287C">
        <w:rPr>
          <w:rFonts w:ascii="Arial" w:hAnsi="Arial" w:cs="Arial"/>
          <w:sz w:val="22"/>
          <w:szCs w:val="22"/>
          <w:lang w:eastAsia="cs-CZ"/>
        </w:rPr>
        <w:t xml:space="preserve">755 ks </w:t>
      </w:r>
      <w:r w:rsidR="006621A8" w:rsidRPr="0052287C">
        <w:rPr>
          <w:rFonts w:ascii="Arial" w:hAnsi="Arial" w:cs="Arial"/>
          <w:sz w:val="22"/>
          <w:szCs w:val="22"/>
          <w:lang w:eastAsia="cs-CZ"/>
        </w:rPr>
        <w:t xml:space="preserve">produktu </w:t>
      </w:r>
      <w:r w:rsidR="00D843AB">
        <w:rPr>
          <w:rFonts w:ascii="Arial" w:hAnsi="Arial" w:cs="Arial"/>
          <w:sz w:val="22"/>
          <w:szCs w:val="22"/>
          <w:lang w:eastAsia="cs-CZ"/>
        </w:rPr>
        <w:t xml:space="preserve">IVANTI </w:t>
      </w:r>
      <w:proofErr w:type="spellStart"/>
      <w:r w:rsidR="00D843AB">
        <w:rPr>
          <w:rFonts w:ascii="Arial" w:hAnsi="Arial" w:cs="Arial"/>
          <w:sz w:val="22"/>
          <w:szCs w:val="22"/>
          <w:lang w:eastAsia="cs-CZ"/>
        </w:rPr>
        <w:t>Endpoint</w:t>
      </w:r>
      <w:proofErr w:type="spellEnd"/>
      <w:r w:rsidR="00D843AB">
        <w:rPr>
          <w:rFonts w:ascii="Arial" w:hAnsi="Arial" w:cs="Arial"/>
          <w:sz w:val="22"/>
          <w:szCs w:val="22"/>
          <w:lang w:eastAsia="cs-CZ"/>
        </w:rPr>
        <w:t xml:space="preserve"> Manager</w:t>
      </w:r>
      <w:r w:rsidR="006621A8" w:rsidRPr="0052287C">
        <w:rPr>
          <w:rFonts w:ascii="Arial" w:hAnsi="Arial" w:cs="Arial"/>
          <w:sz w:val="22"/>
          <w:szCs w:val="22"/>
          <w:lang w:eastAsia="cs-CZ"/>
        </w:rPr>
        <w:t xml:space="preserve"> a</w:t>
      </w:r>
      <w:r w:rsidR="00486CA8" w:rsidRPr="0052287C">
        <w:rPr>
          <w:rFonts w:ascii="Arial" w:hAnsi="Arial" w:cs="Arial"/>
          <w:sz w:val="22"/>
          <w:szCs w:val="22"/>
          <w:lang w:eastAsia="cs-CZ"/>
        </w:rPr>
        <w:t> </w:t>
      </w:r>
      <w:r w:rsidR="006621A8" w:rsidRPr="0052287C">
        <w:rPr>
          <w:rFonts w:ascii="Arial" w:hAnsi="Arial" w:cs="Arial"/>
          <w:sz w:val="22"/>
          <w:szCs w:val="22"/>
          <w:lang w:eastAsia="cs-CZ"/>
        </w:rPr>
        <w:t>související služeb dle č. 3.2</w:t>
      </w:r>
      <w:r w:rsidRPr="0052287C">
        <w:rPr>
          <w:rFonts w:ascii="Arial" w:hAnsi="Arial" w:cs="Arial"/>
          <w:sz w:val="22"/>
          <w:szCs w:val="22"/>
          <w:lang w:eastAsia="cs-CZ"/>
        </w:rPr>
        <w:t xml:space="preserve"> této smlouvy činí </w:t>
      </w:r>
      <w:r w:rsidR="00486CA8" w:rsidRPr="00E2342C">
        <w:rPr>
          <w:rFonts w:ascii="Arial" w:hAnsi="Arial" w:cs="Arial"/>
          <w:sz w:val="22"/>
          <w:szCs w:val="22"/>
          <w:lang w:eastAsia="cs-CZ"/>
        </w:rPr>
        <w:t>…</w:t>
      </w:r>
      <w:r w:rsidRPr="0052287C">
        <w:rPr>
          <w:rFonts w:ascii="Arial" w:hAnsi="Arial" w:cs="Arial"/>
          <w:sz w:val="22"/>
          <w:szCs w:val="22"/>
          <w:lang w:eastAsia="cs-CZ"/>
        </w:rPr>
        <w:t xml:space="preserve"> Kč/měsíc bez DPH.</w:t>
      </w:r>
    </w:p>
    <w:p w14:paraId="64764B05" w14:textId="77777777" w:rsidR="005B4E10" w:rsidRPr="009D47A4"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52287C">
        <w:rPr>
          <w:rFonts w:ascii="Arial" w:hAnsi="Arial" w:cs="Arial"/>
          <w:sz w:val="22"/>
          <w:szCs w:val="22"/>
          <w:lang w:eastAsia="cs-CZ"/>
        </w:rPr>
        <w:t>Cena je stanovena jako pevná a lze ji měnit, pouze pokud</w:t>
      </w:r>
      <w:r w:rsidRPr="009D47A4">
        <w:rPr>
          <w:rFonts w:ascii="Arial" w:hAnsi="Arial" w:cs="Arial"/>
          <w:sz w:val="22"/>
          <w:szCs w:val="22"/>
          <w:lang w:eastAsia="cs-CZ"/>
        </w:rPr>
        <w:t xml:space="preserve"> dojde ke změně sazby DPH.</w:t>
      </w:r>
      <w:r w:rsidRPr="005F3A3C">
        <w:rPr>
          <w:rFonts w:ascii="Arial" w:hAnsi="Arial" w:cs="Arial"/>
          <w:sz w:val="22"/>
          <w:szCs w:val="22"/>
          <w:lang w:eastAsia="cs-CZ"/>
        </w:rPr>
        <w:t xml:space="preserve"> </w:t>
      </w:r>
      <w:r w:rsidRPr="009D47A4">
        <w:rPr>
          <w:rFonts w:ascii="Arial" w:hAnsi="Arial" w:cs="Arial"/>
          <w:sz w:val="22"/>
          <w:szCs w:val="22"/>
          <w:lang w:eastAsia="cs-CZ"/>
        </w:rPr>
        <w:t>K ceně bude při její fakturaci připočtena DPH v aktuální výši ke dni uskutečněného zdanitelného plnění.</w:t>
      </w:r>
    </w:p>
    <w:p w14:paraId="14C90471" w14:textId="177A0C6F" w:rsidR="00C721AB" w:rsidRPr="00575CA3" w:rsidRDefault="00C721AB"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575CA3">
        <w:rPr>
          <w:rFonts w:ascii="Arial" w:hAnsi="Arial" w:cs="Arial"/>
          <w:sz w:val="22"/>
          <w:szCs w:val="22"/>
          <w:lang w:eastAsia="cs-CZ"/>
        </w:rPr>
        <w:t>Veškeré náklady poskytovatele nezbytné pro plnění smlouvy, tj. zejména cestovní, ubytovací, komunikace, zajištění jednání s pracovníky objednatele, jsou součástí uveden</w:t>
      </w:r>
      <w:r>
        <w:rPr>
          <w:rFonts w:ascii="Arial" w:hAnsi="Arial" w:cs="Arial"/>
          <w:sz w:val="22"/>
          <w:szCs w:val="22"/>
          <w:lang w:eastAsia="cs-CZ"/>
        </w:rPr>
        <w:t>ých</w:t>
      </w:r>
      <w:r w:rsidRPr="00575CA3">
        <w:rPr>
          <w:rFonts w:ascii="Arial" w:hAnsi="Arial" w:cs="Arial"/>
          <w:sz w:val="22"/>
          <w:szCs w:val="22"/>
          <w:lang w:eastAsia="cs-CZ"/>
        </w:rPr>
        <w:t xml:space="preserve"> cen.</w:t>
      </w:r>
    </w:p>
    <w:p w14:paraId="064E9714" w14:textId="4EA7C58E" w:rsidR="00C721AB" w:rsidRPr="00052FB9"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lang w:eastAsia="cs-CZ"/>
        </w:rPr>
        <w:t xml:space="preserve">Cenu bude objednatel hradit </w:t>
      </w:r>
      <w:r w:rsidR="00020235">
        <w:rPr>
          <w:rFonts w:ascii="Arial" w:hAnsi="Arial" w:cs="Arial"/>
          <w:sz w:val="22"/>
          <w:szCs w:val="22"/>
          <w:lang w:eastAsia="cs-CZ"/>
        </w:rPr>
        <w:t xml:space="preserve">postupně </w:t>
      </w:r>
      <w:r w:rsidRPr="009D47A4">
        <w:rPr>
          <w:rFonts w:ascii="Arial" w:hAnsi="Arial" w:cs="Arial"/>
          <w:sz w:val="22"/>
          <w:szCs w:val="22"/>
          <w:lang w:eastAsia="cs-CZ"/>
        </w:rPr>
        <w:t>na základě daňových dokladů – faktury (dále jen „faktura</w:t>
      </w:r>
      <w:r w:rsidRPr="009D47A4">
        <w:rPr>
          <w:rFonts w:ascii="Arial" w:hAnsi="Arial" w:cs="Arial"/>
          <w:sz w:val="22"/>
          <w:szCs w:val="22"/>
        </w:rPr>
        <w:t>“)</w:t>
      </w:r>
      <w:r w:rsidR="00020235">
        <w:rPr>
          <w:rFonts w:ascii="Arial" w:hAnsi="Arial" w:cs="Arial"/>
          <w:sz w:val="22"/>
          <w:szCs w:val="22"/>
        </w:rPr>
        <w:t>,</w:t>
      </w:r>
      <w:r w:rsidRPr="009D47A4">
        <w:rPr>
          <w:rFonts w:ascii="Arial" w:hAnsi="Arial" w:cs="Arial"/>
          <w:sz w:val="22"/>
          <w:szCs w:val="22"/>
        </w:rPr>
        <w:t xml:space="preserve"> </w:t>
      </w:r>
      <w:r w:rsidR="00C721AB">
        <w:rPr>
          <w:rFonts w:ascii="Arial" w:hAnsi="Arial" w:cs="Arial"/>
          <w:sz w:val="22"/>
          <w:szCs w:val="22"/>
        </w:rPr>
        <w:t>následujícím způsobem</w:t>
      </w:r>
      <w:r w:rsidR="00C721AB" w:rsidRPr="00052FB9">
        <w:rPr>
          <w:rFonts w:ascii="Arial" w:hAnsi="Arial" w:cs="Arial"/>
          <w:sz w:val="22"/>
          <w:szCs w:val="22"/>
        </w:rPr>
        <w:t>:</w:t>
      </w:r>
    </w:p>
    <w:p w14:paraId="516C043D" w14:textId="2318307D" w:rsidR="00EB31EA" w:rsidRDefault="00EB31EA" w:rsidP="009D47A4">
      <w:pPr>
        <w:pStyle w:val="Odstavecseseznamem"/>
        <w:widowControl w:val="0"/>
        <w:numPr>
          <w:ilvl w:val="0"/>
          <w:numId w:val="8"/>
        </w:numPr>
        <w:tabs>
          <w:tab w:val="left" w:pos="283"/>
        </w:tabs>
        <w:spacing w:before="60" w:after="0" w:line="240" w:lineRule="auto"/>
        <w:ind w:left="992" w:hanging="357"/>
        <w:jc w:val="both"/>
        <w:rPr>
          <w:rFonts w:ascii="Arial" w:hAnsi="Arial" w:cs="Arial"/>
        </w:rPr>
      </w:pPr>
      <w:r>
        <w:rPr>
          <w:rFonts w:ascii="Arial" w:hAnsi="Arial" w:cs="Arial"/>
        </w:rPr>
        <w:t>cenu dle čl. 6.</w:t>
      </w:r>
      <w:r w:rsidR="00992D3E">
        <w:rPr>
          <w:rFonts w:ascii="Arial" w:hAnsi="Arial" w:cs="Arial"/>
        </w:rPr>
        <w:t>1</w:t>
      </w:r>
      <w:r>
        <w:rPr>
          <w:rFonts w:ascii="Arial" w:hAnsi="Arial" w:cs="Arial"/>
        </w:rPr>
        <w:t xml:space="preserve"> této smlouvy na základě faktury vystavené </w:t>
      </w:r>
      <w:r w:rsidRPr="00E43BEE">
        <w:rPr>
          <w:rFonts w:ascii="Arial" w:hAnsi="Arial" w:cs="Arial"/>
        </w:rPr>
        <w:t xml:space="preserve">poskytovatelem </w:t>
      </w:r>
      <w:r>
        <w:rPr>
          <w:rFonts w:ascii="Arial" w:hAnsi="Arial" w:cs="Arial"/>
        </w:rPr>
        <w:t xml:space="preserve">po poskytnutí plnění </w:t>
      </w:r>
      <w:r w:rsidRPr="00E43BEE">
        <w:rPr>
          <w:rFonts w:ascii="Arial" w:hAnsi="Arial" w:cs="Arial"/>
          <w:lang w:eastAsia="cs-CZ"/>
        </w:rPr>
        <w:t>dle čl. 3.</w:t>
      </w:r>
      <w:r w:rsidR="00391BF6">
        <w:rPr>
          <w:rFonts w:ascii="Arial" w:hAnsi="Arial" w:cs="Arial"/>
          <w:lang w:eastAsia="cs-CZ"/>
        </w:rPr>
        <w:t>1</w:t>
      </w:r>
      <w:r w:rsidRPr="00E43BEE">
        <w:rPr>
          <w:rFonts w:ascii="Arial" w:hAnsi="Arial" w:cs="Arial"/>
          <w:lang w:eastAsia="cs-CZ"/>
        </w:rPr>
        <w:t xml:space="preserve"> této </w:t>
      </w:r>
      <w:r>
        <w:rPr>
          <w:rFonts w:ascii="Arial" w:hAnsi="Arial" w:cs="Arial"/>
          <w:lang w:eastAsia="cs-CZ"/>
        </w:rPr>
        <w:t>s</w:t>
      </w:r>
      <w:r w:rsidRPr="00E43BEE">
        <w:rPr>
          <w:rFonts w:ascii="Arial" w:hAnsi="Arial" w:cs="Arial"/>
          <w:lang w:eastAsia="cs-CZ"/>
        </w:rPr>
        <w:t>mlouvy</w:t>
      </w:r>
      <w:r>
        <w:rPr>
          <w:rFonts w:ascii="Arial" w:hAnsi="Arial" w:cs="Arial"/>
          <w:lang w:eastAsia="cs-CZ"/>
        </w:rPr>
        <w:t>,</w:t>
      </w:r>
    </w:p>
    <w:p w14:paraId="60FB2478" w14:textId="5D43CF21" w:rsidR="00EB31EA" w:rsidRDefault="00EB31EA" w:rsidP="009D47A4">
      <w:pPr>
        <w:pStyle w:val="Odstavecseseznamem"/>
        <w:widowControl w:val="0"/>
        <w:numPr>
          <w:ilvl w:val="0"/>
          <w:numId w:val="8"/>
        </w:numPr>
        <w:tabs>
          <w:tab w:val="left" w:pos="283"/>
        </w:tabs>
        <w:spacing w:before="60" w:after="0" w:line="240" w:lineRule="auto"/>
        <w:ind w:left="992" w:hanging="357"/>
        <w:jc w:val="both"/>
        <w:rPr>
          <w:rFonts w:ascii="Arial" w:hAnsi="Arial" w:cs="Arial"/>
        </w:rPr>
      </w:pPr>
      <w:r w:rsidRPr="00EB31EA">
        <w:rPr>
          <w:rFonts w:ascii="Arial" w:hAnsi="Arial" w:cs="Arial"/>
        </w:rPr>
        <w:t>cenu dle čl. 6.</w:t>
      </w:r>
      <w:r w:rsidR="00992D3E">
        <w:rPr>
          <w:rFonts w:ascii="Arial" w:hAnsi="Arial" w:cs="Arial"/>
        </w:rPr>
        <w:t>2</w:t>
      </w:r>
      <w:r w:rsidRPr="00EB31EA">
        <w:rPr>
          <w:rFonts w:ascii="Arial" w:hAnsi="Arial" w:cs="Arial"/>
        </w:rPr>
        <w:t xml:space="preserve"> této smlouvy na základě faktury vystavené poskytovatelem </w:t>
      </w:r>
      <w:r w:rsidR="005B4E10" w:rsidRPr="009D47A4">
        <w:rPr>
          <w:rFonts w:ascii="Arial" w:hAnsi="Arial" w:cs="Arial"/>
        </w:rPr>
        <w:t>vždy k 1</w:t>
      </w:r>
      <w:r>
        <w:rPr>
          <w:rFonts w:ascii="Arial" w:hAnsi="Arial" w:cs="Arial"/>
        </w:rPr>
        <w:t>0</w:t>
      </w:r>
      <w:r w:rsidR="005B4E10" w:rsidRPr="009D47A4">
        <w:rPr>
          <w:rFonts w:ascii="Arial" w:hAnsi="Arial" w:cs="Arial"/>
        </w:rPr>
        <w:t>. dni daného měsíce</w:t>
      </w:r>
      <w:r>
        <w:rPr>
          <w:rFonts w:ascii="Arial" w:hAnsi="Arial" w:cs="Arial"/>
        </w:rPr>
        <w:t>.</w:t>
      </w:r>
    </w:p>
    <w:p w14:paraId="7124AC5F" w14:textId="77777777" w:rsidR="008D682D" w:rsidRDefault="008D682D"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8D682D">
        <w:rPr>
          <w:rFonts w:ascii="Arial" w:hAnsi="Arial" w:cs="Arial"/>
          <w:sz w:val="22"/>
          <w:szCs w:val="22"/>
          <w:lang w:eastAsia="cs-CZ"/>
        </w:rPr>
        <w:t>Podkladem pro úhradu ceny podle této smlouvy bude daňový doklad – faktura (dále jen „faktura“) se splatností 30 dnů od jejího doručení objednateli, která musí obsahovat veškeré náležitosti účetního dokladu předepsané příslušnými právními předpisy (zejména § 29 zákona č. 235/2004 Sb., o dani z přidané hodnoty, ve znění pozdějších předpisů, a § 435 občanského zákoníku) a číslo této smlouvy</w:t>
      </w:r>
      <w:r w:rsidR="005B4E10" w:rsidRPr="009D47A4">
        <w:rPr>
          <w:rFonts w:ascii="Arial" w:hAnsi="Arial" w:cs="Arial"/>
          <w:sz w:val="22"/>
          <w:szCs w:val="22"/>
          <w:lang w:eastAsia="cs-CZ"/>
        </w:rPr>
        <w:t xml:space="preserve">. </w:t>
      </w:r>
    </w:p>
    <w:p w14:paraId="72C1A192" w14:textId="6E694580" w:rsidR="008D682D" w:rsidRPr="008D682D" w:rsidRDefault="008D682D"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8D682D">
        <w:rPr>
          <w:rFonts w:ascii="Arial" w:hAnsi="Arial" w:cs="Arial"/>
          <w:sz w:val="22"/>
          <w:szCs w:val="22"/>
          <w:lang w:eastAsia="cs-CZ"/>
        </w:rPr>
        <w:t>V případě faktury doručené objednateli mezi 15. prosincem a 10. lednem je taková faktura splatná nejdříve následujícího 1. února.</w:t>
      </w:r>
    </w:p>
    <w:p w14:paraId="0CAC7FBE" w14:textId="77777777" w:rsidR="005A54B6" w:rsidRDefault="002629AC"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lang w:eastAsia="cs-CZ"/>
        </w:rPr>
        <w:t xml:space="preserve">Povinnost úhrady se považuje za splněnou okamžikem odepsání příslušné částky z účtu objednatele ve prospěch bankovního účtu poskytovatele uvedeného v záhlaví této smlouvy. </w:t>
      </w:r>
    </w:p>
    <w:p w14:paraId="1D96CAFC" w14:textId="65525F4F" w:rsidR="008D682D" w:rsidRPr="005A54B6" w:rsidRDefault="008D682D"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r w:rsidRPr="005A54B6">
        <w:rPr>
          <w:rFonts w:ascii="Arial" w:hAnsi="Arial" w:cs="Arial"/>
          <w:sz w:val="22"/>
          <w:szCs w:val="22"/>
          <w:lang w:eastAsia="cs-CZ"/>
        </w:rPr>
        <w:t>V případě, že faktura nebude obsahovat některou z předepsaných náležitostí či bude obsahovat chyby v psaní či počtech, je objednatel oprávněn vrátit takovéto faktury dodavateli k doplnění či opravě. Lhůta splatnosti se v takovém případě přerušuje a</w:t>
      </w:r>
      <w:r w:rsidR="00E2342C">
        <w:rPr>
          <w:rFonts w:ascii="Arial" w:hAnsi="Arial" w:cs="Arial"/>
          <w:sz w:val="22"/>
          <w:szCs w:val="22"/>
          <w:lang w:eastAsia="cs-CZ"/>
        </w:rPr>
        <w:t> </w:t>
      </w:r>
      <w:r w:rsidRPr="005A54B6">
        <w:rPr>
          <w:rFonts w:ascii="Arial" w:hAnsi="Arial" w:cs="Arial"/>
          <w:sz w:val="22"/>
          <w:szCs w:val="22"/>
          <w:lang w:eastAsia="cs-CZ"/>
        </w:rPr>
        <w:t>počíná</w:t>
      </w:r>
      <w:r w:rsidRPr="005A54B6">
        <w:rPr>
          <w:rFonts w:ascii="Arial" w:hAnsi="Arial" w:cs="Arial"/>
          <w:sz w:val="22"/>
          <w:szCs w:val="22"/>
        </w:rPr>
        <w:t xml:space="preserve"> znovu běžet od vystavení opravené či doplněné faktury</w:t>
      </w:r>
      <w:r w:rsidRPr="005A54B6">
        <w:rPr>
          <w:rFonts w:ascii="Arial" w:hAnsi="Arial" w:cs="Arial"/>
        </w:rPr>
        <w:t>.</w:t>
      </w:r>
    </w:p>
    <w:p w14:paraId="6DF0E5C0" w14:textId="77777777" w:rsidR="005B4E10" w:rsidRPr="009D47A4" w:rsidRDefault="005B4E10" w:rsidP="008E7524">
      <w:pPr>
        <w:tabs>
          <w:tab w:val="left" w:pos="283"/>
        </w:tabs>
        <w:jc w:val="both"/>
        <w:rPr>
          <w:rFonts w:ascii="Arial" w:hAnsi="Arial" w:cs="Arial"/>
          <w:sz w:val="22"/>
          <w:szCs w:val="22"/>
          <w:lang w:eastAsia="cs-CZ"/>
        </w:rPr>
      </w:pPr>
    </w:p>
    <w:p w14:paraId="4DAADED3" w14:textId="77777777" w:rsidR="005B4E10" w:rsidRPr="009D47A4" w:rsidRDefault="005B4E10" w:rsidP="008E7524">
      <w:pPr>
        <w:widowControl w:val="0"/>
        <w:numPr>
          <w:ilvl w:val="0"/>
          <w:numId w:val="2"/>
        </w:numPr>
        <w:tabs>
          <w:tab w:val="clear" w:pos="360"/>
        </w:tabs>
        <w:suppressAutoHyphens w:val="0"/>
        <w:ind w:left="0" w:firstLine="288"/>
        <w:jc w:val="center"/>
        <w:rPr>
          <w:rFonts w:ascii="Arial" w:hAnsi="Arial" w:cs="Arial"/>
          <w:b/>
          <w:sz w:val="22"/>
          <w:szCs w:val="22"/>
        </w:rPr>
      </w:pPr>
    </w:p>
    <w:p w14:paraId="2F332A08" w14:textId="42987A7E" w:rsidR="005B4E10" w:rsidRDefault="005B4E10" w:rsidP="00674AA3">
      <w:pPr>
        <w:spacing w:after="120"/>
        <w:jc w:val="center"/>
        <w:rPr>
          <w:rFonts w:ascii="Arial" w:hAnsi="Arial" w:cs="Arial"/>
          <w:b/>
          <w:bCs/>
          <w:sz w:val="22"/>
          <w:szCs w:val="22"/>
        </w:rPr>
      </w:pPr>
      <w:r w:rsidRPr="009D47A4">
        <w:rPr>
          <w:rFonts w:ascii="Arial" w:hAnsi="Arial" w:cs="Arial"/>
          <w:b/>
          <w:bCs/>
          <w:sz w:val="22"/>
          <w:szCs w:val="22"/>
        </w:rPr>
        <w:t>Smluvní pokuty</w:t>
      </w:r>
    </w:p>
    <w:p w14:paraId="58E04587" w14:textId="00575D81" w:rsidR="005B4E10" w:rsidRPr="009D47A4"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 xml:space="preserve">Je-li objednatel v prodlení s </w:t>
      </w:r>
      <w:r w:rsidR="00486CA8">
        <w:rPr>
          <w:rFonts w:ascii="Arial" w:hAnsi="Arial" w:cs="Arial"/>
          <w:sz w:val="22"/>
          <w:szCs w:val="22"/>
        </w:rPr>
        <w:t>uhrazením</w:t>
      </w:r>
      <w:r w:rsidR="00486CA8" w:rsidRPr="009D47A4">
        <w:rPr>
          <w:rFonts w:ascii="Arial" w:hAnsi="Arial" w:cs="Arial"/>
          <w:sz w:val="22"/>
          <w:szCs w:val="22"/>
        </w:rPr>
        <w:t xml:space="preserve"> </w:t>
      </w:r>
      <w:r w:rsidRPr="009D47A4">
        <w:rPr>
          <w:rFonts w:ascii="Arial" w:hAnsi="Arial" w:cs="Arial"/>
          <w:sz w:val="22"/>
          <w:szCs w:val="22"/>
        </w:rPr>
        <w:t xml:space="preserve">faktury, poskytovatel má právo účtovat zákonný úrok z prodlení z dlužné částky za každý </w:t>
      </w:r>
      <w:r w:rsidR="00486CA8">
        <w:rPr>
          <w:rFonts w:ascii="Arial" w:hAnsi="Arial" w:cs="Arial"/>
          <w:sz w:val="22"/>
          <w:szCs w:val="22"/>
        </w:rPr>
        <w:t xml:space="preserve">i </w:t>
      </w:r>
      <w:r w:rsidRPr="009D47A4">
        <w:rPr>
          <w:rFonts w:ascii="Arial" w:hAnsi="Arial" w:cs="Arial"/>
          <w:sz w:val="22"/>
          <w:szCs w:val="22"/>
        </w:rPr>
        <w:t xml:space="preserve">započatý den prodlení. </w:t>
      </w:r>
    </w:p>
    <w:p w14:paraId="2ED836F8" w14:textId="61F5EE26" w:rsidR="005B4E10" w:rsidRPr="009D47A4"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bookmarkStart w:id="2" w:name="_Hlk199925337"/>
      <w:r w:rsidRPr="009D47A4">
        <w:rPr>
          <w:rFonts w:ascii="Arial" w:hAnsi="Arial" w:cs="Arial"/>
          <w:sz w:val="22"/>
          <w:szCs w:val="22"/>
        </w:rPr>
        <w:t xml:space="preserve">Objednatel má právo </w:t>
      </w:r>
      <w:r w:rsidR="004A20A0">
        <w:rPr>
          <w:rFonts w:ascii="Arial" w:hAnsi="Arial" w:cs="Arial"/>
          <w:sz w:val="22"/>
          <w:szCs w:val="22"/>
        </w:rPr>
        <w:t>uplatnit vůči</w:t>
      </w:r>
      <w:r w:rsidR="004A20A0" w:rsidRPr="009D47A4">
        <w:rPr>
          <w:rFonts w:ascii="Arial" w:hAnsi="Arial" w:cs="Arial"/>
          <w:sz w:val="22"/>
          <w:szCs w:val="22"/>
        </w:rPr>
        <w:t xml:space="preserve"> </w:t>
      </w:r>
      <w:r w:rsidRPr="009D47A4">
        <w:rPr>
          <w:rFonts w:ascii="Arial" w:hAnsi="Arial" w:cs="Arial"/>
          <w:sz w:val="22"/>
          <w:szCs w:val="22"/>
        </w:rPr>
        <w:t xml:space="preserve">poskytovateli smluvní pokutu </w:t>
      </w:r>
      <w:r w:rsidR="004A20A0">
        <w:rPr>
          <w:rFonts w:ascii="Arial" w:hAnsi="Arial" w:cs="Arial"/>
          <w:sz w:val="22"/>
          <w:szCs w:val="22"/>
        </w:rPr>
        <w:t xml:space="preserve">v případě </w:t>
      </w:r>
      <w:r w:rsidR="004A20A0" w:rsidRPr="009D47A4">
        <w:rPr>
          <w:rFonts w:ascii="Arial" w:hAnsi="Arial" w:cs="Arial"/>
          <w:sz w:val="22"/>
          <w:szCs w:val="22"/>
        </w:rPr>
        <w:t>prodlení</w:t>
      </w:r>
      <w:r w:rsidR="004A20A0">
        <w:rPr>
          <w:rFonts w:ascii="Arial" w:hAnsi="Arial" w:cs="Arial"/>
          <w:sz w:val="22"/>
          <w:szCs w:val="22"/>
        </w:rPr>
        <w:t xml:space="preserve"> poskytovatele</w:t>
      </w:r>
      <w:r w:rsidR="004A20A0" w:rsidRPr="009D47A4">
        <w:rPr>
          <w:rFonts w:ascii="Arial" w:hAnsi="Arial" w:cs="Arial"/>
          <w:sz w:val="22"/>
          <w:szCs w:val="22"/>
        </w:rPr>
        <w:t xml:space="preserve"> </w:t>
      </w:r>
      <w:r w:rsidRPr="009D47A4">
        <w:rPr>
          <w:rFonts w:ascii="Arial" w:hAnsi="Arial" w:cs="Arial"/>
          <w:sz w:val="22"/>
          <w:szCs w:val="22"/>
        </w:rPr>
        <w:t>s řešením problému </w:t>
      </w:r>
      <w:r w:rsidR="004A20A0">
        <w:rPr>
          <w:rFonts w:ascii="Arial" w:hAnsi="Arial" w:cs="Arial"/>
          <w:sz w:val="22"/>
          <w:szCs w:val="22"/>
        </w:rPr>
        <w:t xml:space="preserve">oproti </w:t>
      </w:r>
      <w:r w:rsidR="004A20A0" w:rsidRPr="00BD6BF6">
        <w:rPr>
          <w:rFonts w:ascii="Arial" w:hAnsi="Arial" w:cs="Arial"/>
          <w:sz w:val="22"/>
          <w:szCs w:val="22"/>
        </w:rPr>
        <w:t>stanovené dob</w:t>
      </w:r>
      <w:r w:rsidR="004A20A0">
        <w:rPr>
          <w:rFonts w:ascii="Arial" w:hAnsi="Arial" w:cs="Arial"/>
          <w:sz w:val="22"/>
          <w:szCs w:val="22"/>
        </w:rPr>
        <w:t>ě</w:t>
      </w:r>
      <w:r w:rsidR="004A20A0" w:rsidRPr="00BD6BF6">
        <w:rPr>
          <w:rFonts w:ascii="Arial" w:hAnsi="Arial" w:cs="Arial"/>
          <w:sz w:val="22"/>
          <w:szCs w:val="22"/>
        </w:rPr>
        <w:t xml:space="preserve"> reakce</w:t>
      </w:r>
      <w:r w:rsidR="004A20A0">
        <w:rPr>
          <w:rFonts w:ascii="Arial" w:hAnsi="Arial" w:cs="Arial"/>
          <w:sz w:val="22"/>
          <w:szCs w:val="22"/>
        </w:rPr>
        <w:t xml:space="preserve">, a to </w:t>
      </w:r>
      <w:r w:rsidR="004A20A0" w:rsidRPr="009D47A4">
        <w:rPr>
          <w:rFonts w:ascii="Arial" w:hAnsi="Arial" w:cs="Arial"/>
          <w:sz w:val="22"/>
          <w:szCs w:val="22"/>
        </w:rPr>
        <w:t>v</w:t>
      </w:r>
      <w:r w:rsidR="004A20A0">
        <w:rPr>
          <w:rFonts w:ascii="Arial" w:hAnsi="Arial" w:cs="Arial"/>
          <w:sz w:val="22"/>
          <w:szCs w:val="22"/>
        </w:rPr>
        <w:t xml:space="preserve"> </w:t>
      </w:r>
      <w:r w:rsidR="004A20A0" w:rsidRPr="009D47A4">
        <w:rPr>
          <w:rFonts w:ascii="Arial" w:hAnsi="Arial" w:cs="Arial"/>
          <w:sz w:val="22"/>
          <w:szCs w:val="22"/>
        </w:rPr>
        <w:t xml:space="preserve">každém jednotlivém případě </w:t>
      </w:r>
      <w:r w:rsidRPr="009D47A4">
        <w:rPr>
          <w:rFonts w:ascii="Arial" w:hAnsi="Arial" w:cs="Arial"/>
          <w:sz w:val="22"/>
          <w:szCs w:val="22"/>
        </w:rPr>
        <w:t xml:space="preserve">ve výši 5.000 Kč za každých </w:t>
      </w:r>
      <w:r w:rsidR="00486CA8">
        <w:rPr>
          <w:rFonts w:ascii="Arial" w:hAnsi="Arial" w:cs="Arial"/>
          <w:sz w:val="22"/>
          <w:szCs w:val="22"/>
        </w:rPr>
        <w:t xml:space="preserve">i započatých </w:t>
      </w:r>
      <w:r w:rsidRPr="009D47A4">
        <w:rPr>
          <w:rFonts w:ascii="Arial" w:hAnsi="Arial" w:cs="Arial"/>
          <w:sz w:val="22"/>
          <w:szCs w:val="22"/>
        </w:rPr>
        <w:t xml:space="preserve">24 hodin </w:t>
      </w:r>
      <w:r w:rsidR="004A20A0">
        <w:rPr>
          <w:rFonts w:ascii="Arial" w:hAnsi="Arial" w:cs="Arial"/>
          <w:sz w:val="22"/>
          <w:szCs w:val="22"/>
        </w:rPr>
        <w:t>prodlení</w:t>
      </w:r>
      <w:r w:rsidRPr="009D47A4">
        <w:rPr>
          <w:rFonts w:ascii="Arial" w:hAnsi="Arial" w:cs="Arial"/>
          <w:sz w:val="22"/>
          <w:szCs w:val="22"/>
        </w:rPr>
        <w:t>.</w:t>
      </w:r>
      <w:bookmarkEnd w:id="2"/>
    </w:p>
    <w:p w14:paraId="37C1834A" w14:textId="413A671E" w:rsidR="005B4E10" w:rsidRPr="009D47A4" w:rsidRDefault="004A20A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r w:rsidRPr="004A20A0">
        <w:rPr>
          <w:rFonts w:ascii="Arial" w:hAnsi="Arial" w:cs="Arial"/>
          <w:sz w:val="22"/>
          <w:szCs w:val="22"/>
        </w:rPr>
        <w:t xml:space="preserve">Objednatel má právo uplatnit vůči poskytovateli smluvní pokutu v případě prodlení </w:t>
      </w:r>
      <w:r w:rsidRPr="004A20A0">
        <w:rPr>
          <w:rFonts w:ascii="Arial" w:hAnsi="Arial" w:cs="Arial"/>
          <w:sz w:val="22"/>
          <w:szCs w:val="22"/>
        </w:rPr>
        <w:lastRenderedPageBreak/>
        <w:t xml:space="preserve">poskytovatele s řešením </w:t>
      </w:r>
      <w:r>
        <w:rPr>
          <w:rFonts w:ascii="Arial" w:hAnsi="Arial" w:cs="Arial"/>
          <w:sz w:val="22"/>
          <w:szCs w:val="22"/>
        </w:rPr>
        <w:t>havárie</w:t>
      </w:r>
      <w:r w:rsidRPr="004A20A0">
        <w:rPr>
          <w:rFonts w:ascii="Arial" w:hAnsi="Arial" w:cs="Arial"/>
          <w:sz w:val="22"/>
          <w:szCs w:val="22"/>
        </w:rPr>
        <w:t xml:space="preserve"> oproti stanovené době reakce, a to v každém jednotlivém případě ve výši 5.000 Kč za každých i započatých 24 hodin prodlení.</w:t>
      </w:r>
    </w:p>
    <w:p w14:paraId="1C2C6CF9" w14:textId="4DC11823" w:rsidR="004A20A0" w:rsidRDefault="004A20A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 xml:space="preserve">Objednatel má právo </w:t>
      </w:r>
      <w:r>
        <w:rPr>
          <w:rFonts w:ascii="Arial" w:hAnsi="Arial" w:cs="Arial"/>
          <w:sz w:val="22"/>
          <w:szCs w:val="22"/>
        </w:rPr>
        <w:t>uplatnit vůči</w:t>
      </w:r>
      <w:r w:rsidRPr="009D47A4">
        <w:rPr>
          <w:rFonts w:ascii="Arial" w:hAnsi="Arial" w:cs="Arial"/>
          <w:sz w:val="22"/>
          <w:szCs w:val="22"/>
        </w:rPr>
        <w:t xml:space="preserve"> poskytovateli smluvní pokutu </w:t>
      </w:r>
      <w:r>
        <w:rPr>
          <w:rFonts w:ascii="Arial" w:hAnsi="Arial" w:cs="Arial"/>
          <w:sz w:val="22"/>
          <w:szCs w:val="22"/>
        </w:rPr>
        <w:t xml:space="preserve">v případě porušení povinnosti poskytovatele vyplývající z čl. 8 této smlouvy, a to </w:t>
      </w:r>
      <w:r w:rsidRPr="009D47A4">
        <w:rPr>
          <w:rFonts w:ascii="Arial" w:hAnsi="Arial" w:cs="Arial"/>
          <w:sz w:val="22"/>
          <w:szCs w:val="22"/>
        </w:rPr>
        <w:t>v</w:t>
      </w:r>
      <w:r>
        <w:rPr>
          <w:rFonts w:ascii="Arial" w:hAnsi="Arial" w:cs="Arial"/>
          <w:sz w:val="22"/>
          <w:szCs w:val="22"/>
        </w:rPr>
        <w:t xml:space="preserve"> </w:t>
      </w:r>
      <w:r w:rsidRPr="009D47A4">
        <w:rPr>
          <w:rFonts w:ascii="Arial" w:hAnsi="Arial" w:cs="Arial"/>
          <w:sz w:val="22"/>
          <w:szCs w:val="22"/>
        </w:rPr>
        <w:t>každém jednotlivém případě ve výši 5</w:t>
      </w:r>
      <w:r>
        <w:rPr>
          <w:rFonts w:ascii="Arial" w:hAnsi="Arial" w:cs="Arial"/>
          <w:sz w:val="22"/>
          <w:szCs w:val="22"/>
        </w:rPr>
        <w:t>0</w:t>
      </w:r>
      <w:r w:rsidRPr="009D47A4">
        <w:rPr>
          <w:rFonts w:ascii="Arial" w:hAnsi="Arial" w:cs="Arial"/>
          <w:sz w:val="22"/>
          <w:szCs w:val="22"/>
        </w:rPr>
        <w:t>.000 Kč.</w:t>
      </w:r>
    </w:p>
    <w:p w14:paraId="15D67465" w14:textId="56C9F0EC" w:rsidR="005B4E10" w:rsidRPr="009D47A4"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Objednatel nemá právo uplatnit smluvní pokutu, jestliže poskytovatel prokáže, že objednatel neposkytl poskytovateli spolupůsobení nutné k tomu, aby poskytovatel mohl splnit svůj závazek.</w:t>
      </w:r>
    </w:p>
    <w:p w14:paraId="5F3BF73E" w14:textId="7892CA1A" w:rsidR="005B4E10" w:rsidRPr="009D47A4" w:rsidRDefault="005B4E10"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 xml:space="preserve">Objednatel má právo </w:t>
      </w:r>
      <w:r w:rsidR="004A20A0" w:rsidRPr="004A20A0">
        <w:rPr>
          <w:rFonts w:ascii="Arial" w:hAnsi="Arial" w:cs="Arial"/>
          <w:sz w:val="22"/>
          <w:szCs w:val="22"/>
        </w:rPr>
        <w:t xml:space="preserve">uplatnit vůči </w:t>
      </w:r>
      <w:r w:rsidRPr="009D47A4">
        <w:rPr>
          <w:rFonts w:ascii="Arial" w:hAnsi="Arial" w:cs="Arial"/>
          <w:sz w:val="22"/>
          <w:szCs w:val="22"/>
        </w:rPr>
        <w:t>poskytovateli smluvní pokutu za nedodržení čl</w:t>
      </w:r>
      <w:r w:rsidR="008D7D77">
        <w:rPr>
          <w:rFonts w:ascii="Arial" w:hAnsi="Arial" w:cs="Arial"/>
          <w:sz w:val="22"/>
          <w:szCs w:val="22"/>
        </w:rPr>
        <w:t>.</w:t>
      </w:r>
      <w:r w:rsidRPr="009D47A4">
        <w:rPr>
          <w:rFonts w:ascii="Arial" w:hAnsi="Arial" w:cs="Arial"/>
          <w:sz w:val="22"/>
          <w:szCs w:val="22"/>
        </w:rPr>
        <w:t xml:space="preserve"> </w:t>
      </w:r>
      <w:r w:rsidR="00F66F2F">
        <w:rPr>
          <w:rFonts w:ascii="Arial" w:hAnsi="Arial" w:cs="Arial"/>
          <w:sz w:val="22"/>
          <w:szCs w:val="22"/>
        </w:rPr>
        <w:t>10</w:t>
      </w:r>
      <w:r w:rsidRPr="009D47A4">
        <w:rPr>
          <w:rFonts w:ascii="Arial" w:hAnsi="Arial" w:cs="Arial"/>
          <w:sz w:val="22"/>
          <w:szCs w:val="22"/>
        </w:rPr>
        <w:t>.1 této smlouvy ve výši 2.000.000</w:t>
      </w:r>
      <w:r w:rsidR="004977DA">
        <w:rPr>
          <w:rFonts w:ascii="Arial" w:hAnsi="Arial" w:cs="Arial"/>
          <w:sz w:val="22"/>
          <w:szCs w:val="22"/>
        </w:rPr>
        <w:t xml:space="preserve"> </w:t>
      </w:r>
      <w:r w:rsidRPr="009D47A4">
        <w:rPr>
          <w:rFonts w:ascii="Arial" w:hAnsi="Arial" w:cs="Arial"/>
          <w:sz w:val="22"/>
          <w:szCs w:val="22"/>
        </w:rPr>
        <w:t>Kč. Toto ustanovení platí 5 let po ukončení účinnosti této smlouvy.</w:t>
      </w:r>
    </w:p>
    <w:p w14:paraId="1B13E115" w14:textId="35DDE9AA" w:rsidR="002629AC" w:rsidRPr="009D47A4" w:rsidRDefault="002629AC"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 xml:space="preserve">Smluvní pokuta je splatná ve lhůtě 10 dnů ode dne, kdy </w:t>
      </w:r>
      <w:r w:rsidR="00786095" w:rsidRPr="009D47A4">
        <w:rPr>
          <w:rFonts w:ascii="Arial" w:hAnsi="Arial" w:cs="Arial"/>
          <w:sz w:val="22"/>
          <w:szCs w:val="22"/>
        </w:rPr>
        <w:t>poskytovatel</w:t>
      </w:r>
      <w:r w:rsidRPr="009D47A4">
        <w:rPr>
          <w:rFonts w:ascii="Arial" w:hAnsi="Arial" w:cs="Arial"/>
          <w:sz w:val="22"/>
          <w:szCs w:val="22"/>
        </w:rPr>
        <w:t xml:space="preserve"> obdrží písemnou výzvu k její úhradě.</w:t>
      </w:r>
    </w:p>
    <w:p w14:paraId="090C2ACD" w14:textId="715FF6CE" w:rsidR="002629AC" w:rsidRDefault="002629AC" w:rsidP="00E2342C">
      <w:pPr>
        <w:widowControl w:val="0"/>
        <w:numPr>
          <w:ilvl w:val="1"/>
          <w:numId w:val="2"/>
        </w:numPr>
        <w:tabs>
          <w:tab w:val="clear" w:pos="792"/>
          <w:tab w:val="left" w:pos="283"/>
          <w:tab w:val="num" w:pos="567"/>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 xml:space="preserve">Zaplacením smluvní pokuty dle této smlouvy není dotčen nárok smluvní strany na náhradu skutečné škody v celém rozsahu způsobené škody. Žádná ze smluvních stran </w:t>
      </w:r>
      <w:r w:rsidR="00835BED" w:rsidRPr="009D47A4">
        <w:rPr>
          <w:rFonts w:ascii="Arial" w:hAnsi="Arial" w:cs="Arial"/>
          <w:sz w:val="22"/>
          <w:szCs w:val="22"/>
        </w:rPr>
        <w:t>neodpovídá za škodu vzniklou jako následek vyšší moci.</w:t>
      </w:r>
    </w:p>
    <w:p w14:paraId="098C32A0" w14:textId="627EEC47" w:rsidR="005644B9" w:rsidRDefault="005644B9" w:rsidP="005644B9">
      <w:pPr>
        <w:widowControl w:val="0"/>
        <w:tabs>
          <w:tab w:val="left" w:pos="283"/>
        </w:tabs>
        <w:suppressAutoHyphens w:val="0"/>
        <w:spacing w:before="60"/>
        <w:ind w:left="567"/>
        <w:jc w:val="both"/>
        <w:rPr>
          <w:rFonts w:ascii="Arial" w:hAnsi="Arial" w:cs="Arial"/>
          <w:sz w:val="22"/>
          <w:szCs w:val="22"/>
        </w:rPr>
      </w:pPr>
    </w:p>
    <w:p w14:paraId="194DC8C7" w14:textId="77777777" w:rsidR="005644B9" w:rsidRPr="009D47A4" w:rsidRDefault="005644B9" w:rsidP="005644B9">
      <w:pPr>
        <w:widowControl w:val="0"/>
        <w:numPr>
          <w:ilvl w:val="0"/>
          <w:numId w:val="2"/>
        </w:numPr>
        <w:suppressAutoHyphens w:val="0"/>
        <w:jc w:val="center"/>
        <w:rPr>
          <w:rFonts w:ascii="Arial" w:hAnsi="Arial" w:cs="Arial"/>
          <w:b/>
          <w:sz w:val="22"/>
          <w:szCs w:val="22"/>
        </w:rPr>
      </w:pPr>
    </w:p>
    <w:p w14:paraId="581C2A5C" w14:textId="686D5A11" w:rsidR="005644B9" w:rsidRPr="009D47A4" w:rsidRDefault="005644B9" w:rsidP="005644B9">
      <w:pPr>
        <w:spacing w:after="120"/>
        <w:jc w:val="center"/>
        <w:rPr>
          <w:rFonts w:ascii="Arial" w:hAnsi="Arial" w:cs="Arial"/>
          <w:b/>
          <w:sz w:val="22"/>
          <w:szCs w:val="22"/>
        </w:rPr>
      </w:pPr>
      <w:r>
        <w:rPr>
          <w:rFonts w:ascii="Arial" w:hAnsi="Arial" w:cs="Arial"/>
          <w:b/>
          <w:sz w:val="22"/>
          <w:szCs w:val="22"/>
        </w:rPr>
        <w:t>Kybernetická bezpečnost</w:t>
      </w:r>
    </w:p>
    <w:p w14:paraId="4B91E61F" w14:textId="2E7E80DD" w:rsidR="005644B9" w:rsidRPr="005644B9" w:rsidRDefault="005644B9" w:rsidP="00E2342C">
      <w:pPr>
        <w:widowControl w:val="0"/>
        <w:numPr>
          <w:ilvl w:val="1"/>
          <w:numId w:val="2"/>
        </w:numPr>
        <w:tabs>
          <w:tab w:val="left" w:pos="283"/>
        </w:tabs>
        <w:suppressAutoHyphens w:val="0"/>
        <w:spacing w:before="120" w:after="120"/>
        <w:ind w:left="567" w:hanging="567"/>
        <w:jc w:val="both"/>
        <w:rPr>
          <w:rFonts w:ascii="Arial" w:hAnsi="Arial" w:cs="Arial"/>
        </w:rPr>
      </w:pPr>
      <w:r w:rsidRPr="005644B9">
        <w:rPr>
          <w:rFonts w:ascii="Arial" w:hAnsi="Arial" w:cs="Arial"/>
          <w:sz w:val="22"/>
          <w:szCs w:val="22"/>
        </w:rPr>
        <w:t>Poskytovatel je povinen zajistit dostatečnou bezpečnost jím provozovaných aktiv a</w:t>
      </w:r>
      <w:r w:rsidR="00E2342C">
        <w:rPr>
          <w:rFonts w:ascii="Arial" w:hAnsi="Arial" w:cs="Arial"/>
          <w:sz w:val="22"/>
          <w:szCs w:val="22"/>
        </w:rPr>
        <w:t> </w:t>
      </w:r>
      <w:r w:rsidRPr="005644B9">
        <w:rPr>
          <w:rFonts w:ascii="Arial" w:hAnsi="Arial" w:cs="Arial"/>
          <w:sz w:val="22"/>
          <w:szCs w:val="22"/>
        </w:rPr>
        <w:t>souvisejících dat, jež využívá za účelem plnění předmětu smlouvy, a to zejména s</w:t>
      </w:r>
      <w:r w:rsidR="00E2342C">
        <w:rPr>
          <w:rFonts w:ascii="Arial" w:hAnsi="Arial" w:cs="Arial"/>
          <w:sz w:val="22"/>
          <w:szCs w:val="22"/>
        </w:rPr>
        <w:t> </w:t>
      </w:r>
      <w:r w:rsidRPr="005644B9">
        <w:rPr>
          <w:rFonts w:ascii="Arial" w:hAnsi="Arial" w:cs="Arial"/>
          <w:sz w:val="22"/>
          <w:szCs w:val="22"/>
        </w:rPr>
        <w:t xml:space="preserve">vědomím toho, že objednatel je osoba povinná, </w:t>
      </w:r>
      <w:r w:rsidR="00E2342C">
        <w:rPr>
          <w:rFonts w:ascii="Arial" w:hAnsi="Arial" w:cs="Arial"/>
          <w:sz w:val="22"/>
          <w:szCs w:val="22"/>
        </w:rPr>
        <w:t xml:space="preserve">spadající pod působnost </w:t>
      </w:r>
      <w:r w:rsidR="00E2342C" w:rsidRPr="00E2342C">
        <w:rPr>
          <w:rFonts w:ascii="Arial" w:hAnsi="Arial" w:cs="Arial"/>
          <w:sz w:val="22"/>
          <w:szCs w:val="22"/>
        </w:rPr>
        <w:t>zákona č.</w:t>
      </w:r>
      <w:r w:rsidR="00E2342C">
        <w:rPr>
          <w:rFonts w:ascii="Arial" w:hAnsi="Arial" w:cs="Arial"/>
          <w:sz w:val="22"/>
          <w:szCs w:val="22"/>
        </w:rPr>
        <w:t> </w:t>
      </w:r>
      <w:r w:rsidR="00E2342C" w:rsidRPr="00E2342C">
        <w:rPr>
          <w:rFonts w:ascii="Arial" w:hAnsi="Arial" w:cs="Arial"/>
          <w:sz w:val="22"/>
          <w:szCs w:val="22"/>
        </w:rPr>
        <w:t>181/2014 Sb., o kybernetické bezpečnosti a o změně souvisejících zákonů (zákon o</w:t>
      </w:r>
      <w:r w:rsidR="00E2342C">
        <w:rPr>
          <w:rFonts w:ascii="Arial" w:hAnsi="Arial" w:cs="Arial"/>
          <w:sz w:val="22"/>
          <w:szCs w:val="22"/>
        </w:rPr>
        <w:t> </w:t>
      </w:r>
      <w:r w:rsidR="00E2342C" w:rsidRPr="00E2342C">
        <w:rPr>
          <w:rFonts w:ascii="Arial" w:hAnsi="Arial" w:cs="Arial"/>
          <w:sz w:val="22"/>
          <w:szCs w:val="22"/>
        </w:rPr>
        <w:t>kybernetické bezpečnosti), ve znění pozdějších předpisů (dále také jen „ZoKB“)</w:t>
      </w:r>
      <w:r w:rsidRPr="005644B9">
        <w:rPr>
          <w:rFonts w:ascii="Arial" w:hAnsi="Arial" w:cs="Arial"/>
          <w:sz w:val="22"/>
          <w:szCs w:val="22"/>
        </w:rPr>
        <w:t xml:space="preserve"> a</w:t>
      </w:r>
      <w:r w:rsidR="00E2342C">
        <w:rPr>
          <w:rFonts w:ascii="Arial" w:hAnsi="Arial" w:cs="Arial"/>
          <w:sz w:val="22"/>
          <w:szCs w:val="22"/>
        </w:rPr>
        <w:t> </w:t>
      </w:r>
      <w:r w:rsidRPr="005644B9">
        <w:rPr>
          <w:rFonts w:ascii="Arial" w:hAnsi="Arial" w:cs="Arial"/>
          <w:sz w:val="22"/>
          <w:szCs w:val="22"/>
        </w:rPr>
        <w:t>dodané plnění nesmí být v rozporu s požadavky Národního úřadu pro kybernetickou a</w:t>
      </w:r>
      <w:r w:rsidR="00E2342C">
        <w:rPr>
          <w:rFonts w:ascii="Arial" w:hAnsi="Arial" w:cs="Arial"/>
          <w:sz w:val="22"/>
          <w:szCs w:val="22"/>
        </w:rPr>
        <w:t> </w:t>
      </w:r>
      <w:r w:rsidRPr="005644B9">
        <w:rPr>
          <w:rFonts w:ascii="Arial" w:hAnsi="Arial" w:cs="Arial"/>
          <w:sz w:val="22"/>
          <w:szCs w:val="22"/>
        </w:rPr>
        <w:t xml:space="preserve">informační bezpečnost (dále jen „NÚKIB“) pro provoz významných informačních systémů.  Dodané </w:t>
      </w:r>
      <w:r>
        <w:rPr>
          <w:rFonts w:ascii="Arial" w:hAnsi="Arial" w:cs="Arial"/>
          <w:sz w:val="22"/>
          <w:szCs w:val="22"/>
        </w:rPr>
        <w:t>plnění</w:t>
      </w:r>
      <w:r w:rsidRPr="005644B9">
        <w:rPr>
          <w:rFonts w:ascii="Arial" w:hAnsi="Arial" w:cs="Arial"/>
          <w:sz w:val="22"/>
          <w:szCs w:val="22"/>
        </w:rPr>
        <w:t xml:space="preserve"> musí proto splňovat všechny související požadavky a nařízení a musí umožňovat </w:t>
      </w:r>
      <w:r>
        <w:rPr>
          <w:rFonts w:ascii="Arial" w:hAnsi="Arial" w:cs="Arial"/>
          <w:sz w:val="22"/>
          <w:szCs w:val="22"/>
        </w:rPr>
        <w:t>objednateli</w:t>
      </w:r>
      <w:r w:rsidRPr="005644B9">
        <w:rPr>
          <w:rFonts w:ascii="Arial" w:hAnsi="Arial" w:cs="Arial"/>
          <w:sz w:val="22"/>
          <w:szCs w:val="22"/>
        </w:rPr>
        <w:t xml:space="preserve"> řádné plnění povinností podle </w:t>
      </w:r>
      <w:bookmarkStart w:id="3" w:name="_Hlk199923842"/>
      <w:r w:rsidRPr="005644B9">
        <w:rPr>
          <w:rFonts w:ascii="Arial" w:hAnsi="Arial" w:cs="Arial"/>
          <w:sz w:val="22"/>
          <w:szCs w:val="22"/>
        </w:rPr>
        <w:t>ZoKB</w:t>
      </w:r>
      <w:bookmarkEnd w:id="3"/>
      <w:r w:rsidRPr="005644B9">
        <w:rPr>
          <w:rFonts w:ascii="Arial" w:hAnsi="Arial" w:cs="Arial"/>
          <w:sz w:val="22"/>
          <w:szCs w:val="22"/>
        </w:rPr>
        <w:t>.</w:t>
      </w:r>
    </w:p>
    <w:p w14:paraId="6CA37F7D" w14:textId="7CC9900B" w:rsidR="005644B9" w:rsidRDefault="005644B9"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5644B9">
        <w:rPr>
          <w:rFonts w:ascii="Arial" w:hAnsi="Arial" w:cs="Arial"/>
          <w:sz w:val="22"/>
          <w:szCs w:val="22"/>
        </w:rPr>
        <w:t>Poskytovatel se zavazuje poskytnout objednateli veškerou součinnost nezbytnou k</w:t>
      </w:r>
      <w:r w:rsidR="00E2342C">
        <w:rPr>
          <w:rFonts w:ascii="Arial" w:hAnsi="Arial" w:cs="Arial"/>
          <w:sz w:val="22"/>
          <w:szCs w:val="22"/>
        </w:rPr>
        <w:t> </w:t>
      </w:r>
      <w:r w:rsidRPr="005644B9">
        <w:rPr>
          <w:rFonts w:ascii="Arial" w:hAnsi="Arial" w:cs="Arial"/>
          <w:sz w:val="22"/>
          <w:szCs w:val="22"/>
        </w:rPr>
        <w:t xml:space="preserve">tomu, aby objednatel řádně naplňoval právní povinnosti stanovené ZoKB a </w:t>
      </w:r>
      <w:r w:rsidR="00E2342C" w:rsidRPr="00E2342C">
        <w:rPr>
          <w:rFonts w:ascii="Arial" w:hAnsi="Arial" w:cs="Arial"/>
          <w:sz w:val="22"/>
          <w:szCs w:val="22"/>
        </w:rPr>
        <w:t>prováděcí vyhlášky č. 82/2018 Sb., o bezpečnostních opatřeních, kybernetických bezpečnostních incidentech, reaktivních opatřeních, náležitostech podání v oblasti kybernetické bezpečnosti a likvidaci dat (vyhláška o kybernetické bezpečnosti; dále také jen „</w:t>
      </w:r>
      <w:proofErr w:type="spellStart"/>
      <w:r w:rsidR="00E2342C" w:rsidRPr="00E2342C">
        <w:rPr>
          <w:rFonts w:ascii="Arial" w:hAnsi="Arial" w:cs="Arial"/>
          <w:sz w:val="22"/>
          <w:szCs w:val="22"/>
        </w:rPr>
        <w:t>VoKB</w:t>
      </w:r>
      <w:proofErr w:type="spellEnd"/>
      <w:r w:rsidR="00E2342C" w:rsidRPr="00E2342C">
        <w:rPr>
          <w:rFonts w:ascii="Arial" w:hAnsi="Arial" w:cs="Arial"/>
          <w:sz w:val="22"/>
          <w:szCs w:val="22"/>
        </w:rPr>
        <w:t>“)</w:t>
      </w:r>
      <w:r w:rsidRPr="005644B9">
        <w:rPr>
          <w:rFonts w:ascii="Arial" w:hAnsi="Arial" w:cs="Arial"/>
          <w:sz w:val="22"/>
          <w:szCs w:val="22"/>
        </w:rPr>
        <w:t xml:space="preserve">. Jestliže Zhotovitel při plnění Smlouvy zjistí rozpor postupů </w:t>
      </w:r>
      <w:r w:rsidR="002F6017">
        <w:rPr>
          <w:rFonts w:ascii="Arial" w:hAnsi="Arial" w:cs="Arial"/>
          <w:sz w:val="22"/>
          <w:szCs w:val="22"/>
        </w:rPr>
        <w:t>o</w:t>
      </w:r>
      <w:r w:rsidRPr="005644B9">
        <w:rPr>
          <w:rFonts w:ascii="Arial" w:hAnsi="Arial" w:cs="Arial"/>
          <w:sz w:val="22"/>
          <w:szCs w:val="22"/>
        </w:rPr>
        <w:t xml:space="preserve">bjednatele se ZoKB nebo </w:t>
      </w:r>
      <w:bookmarkStart w:id="4" w:name="_Hlk199923869"/>
      <w:proofErr w:type="spellStart"/>
      <w:r w:rsidRPr="005644B9">
        <w:rPr>
          <w:rFonts w:ascii="Arial" w:hAnsi="Arial" w:cs="Arial"/>
          <w:sz w:val="22"/>
          <w:szCs w:val="22"/>
        </w:rPr>
        <w:t>VoKB</w:t>
      </w:r>
      <w:bookmarkEnd w:id="4"/>
      <w:proofErr w:type="spellEnd"/>
      <w:r w:rsidRPr="005644B9">
        <w:rPr>
          <w:rFonts w:ascii="Arial" w:hAnsi="Arial" w:cs="Arial"/>
          <w:sz w:val="22"/>
          <w:szCs w:val="22"/>
        </w:rPr>
        <w:t xml:space="preserve">, je povinen takový rozpor </w:t>
      </w:r>
      <w:r w:rsidR="002F6017">
        <w:rPr>
          <w:rFonts w:ascii="Arial" w:hAnsi="Arial" w:cs="Arial"/>
          <w:sz w:val="22"/>
          <w:szCs w:val="22"/>
        </w:rPr>
        <w:t>o</w:t>
      </w:r>
      <w:r w:rsidRPr="005644B9">
        <w:rPr>
          <w:rFonts w:ascii="Arial" w:hAnsi="Arial" w:cs="Arial"/>
          <w:sz w:val="22"/>
          <w:szCs w:val="22"/>
        </w:rPr>
        <w:t xml:space="preserve">bjednateli neprodleně ohlásit a poskytnout </w:t>
      </w:r>
      <w:r w:rsidR="002F6017">
        <w:rPr>
          <w:rFonts w:ascii="Arial" w:hAnsi="Arial" w:cs="Arial"/>
          <w:sz w:val="22"/>
          <w:szCs w:val="22"/>
        </w:rPr>
        <w:t>o</w:t>
      </w:r>
      <w:r w:rsidRPr="005644B9">
        <w:rPr>
          <w:rFonts w:ascii="Arial" w:hAnsi="Arial" w:cs="Arial"/>
          <w:sz w:val="22"/>
          <w:szCs w:val="22"/>
        </w:rPr>
        <w:t>bjednateli potřebnou součinnost k jeho odstranění.</w:t>
      </w:r>
    </w:p>
    <w:p w14:paraId="5BA7F7C5" w14:textId="03D467D7" w:rsidR="00F66F2F" w:rsidRDefault="00F66F2F"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F66F2F">
        <w:rPr>
          <w:rFonts w:ascii="Arial" w:hAnsi="Arial" w:cs="Arial"/>
          <w:sz w:val="22"/>
          <w:szCs w:val="22"/>
        </w:rPr>
        <w:t xml:space="preserve">Poskytovatel se zavazuje, že bude respektovat požadavky vyplývající ze </w:t>
      </w:r>
      <w:r w:rsidRPr="005644B9">
        <w:rPr>
          <w:rFonts w:ascii="Arial" w:hAnsi="Arial" w:cs="Arial"/>
          <w:sz w:val="22"/>
          <w:szCs w:val="22"/>
        </w:rPr>
        <w:t>ZoKB</w:t>
      </w:r>
      <w:r w:rsidRPr="00F66F2F">
        <w:rPr>
          <w:rFonts w:ascii="Arial" w:hAnsi="Arial" w:cs="Arial"/>
          <w:sz w:val="22"/>
          <w:szCs w:val="22"/>
        </w:rPr>
        <w:t xml:space="preserve"> a </w:t>
      </w:r>
      <w:proofErr w:type="spellStart"/>
      <w:r w:rsidRPr="005644B9">
        <w:rPr>
          <w:rFonts w:ascii="Arial" w:hAnsi="Arial" w:cs="Arial"/>
          <w:sz w:val="22"/>
          <w:szCs w:val="22"/>
        </w:rPr>
        <w:t>VoKB</w:t>
      </w:r>
      <w:proofErr w:type="spellEnd"/>
      <w:r w:rsidRPr="00F66F2F">
        <w:rPr>
          <w:rFonts w:ascii="Arial" w:hAnsi="Arial" w:cs="Arial"/>
          <w:sz w:val="22"/>
          <w:szCs w:val="22"/>
        </w:rPr>
        <w:t xml:space="preserve"> a </w:t>
      </w:r>
      <w:r w:rsidR="004F621D">
        <w:rPr>
          <w:rFonts w:ascii="Arial" w:hAnsi="Arial" w:cs="Arial"/>
          <w:sz w:val="22"/>
          <w:szCs w:val="22"/>
        </w:rPr>
        <w:t xml:space="preserve">bude postupovat </w:t>
      </w:r>
      <w:r w:rsidRPr="00F66F2F">
        <w:rPr>
          <w:rFonts w:ascii="Arial" w:hAnsi="Arial" w:cs="Arial"/>
          <w:sz w:val="22"/>
          <w:szCs w:val="22"/>
        </w:rPr>
        <w:t xml:space="preserve">v souladu s přílohou č. </w:t>
      </w:r>
      <w:r w:rsidR="00661111">
        <w:rPr>
          <w:rFonts w:ascii="Arial" w:hAnsi="Arial" w:cs="Arial"/>
          <w:sz w:val="22"/>
          <w:szCs w:val="22"/>
        </w:rPr>
        <w:t>3</w:t>
      </w:r>
      <w:r w:rsidR="00661111" w:rsidRPr="00F66F2F">
        <w:rPr>
          <w:rFonts w:ascii="Arial" w:hAnsi="Arial" w:cs="Arial"/>
          <w:sz w:val="22"/>
          <w:szCs w:val="22"/>
        </w:rPr>
        <w:t xml:space="preserve"> </w:t>
      </w:r>
      <w:r w:rsidRPr="00F66F2F">
        <w:rPr>
          <w:rFonts w:ascii="Arial" w:hAnsi="Arial" w:cs="Arial"/>
          <w:sz w:val="22"/>
          <w:szCs w:val="22"/>
        </w:rPr>
        <w:t>této smlouvy (</w:t>
      </w:r>
      <w:r w:rsidR="00661111" w:rsidRPr="00661111">
        <w:rPr>
          <w:rFonts w:ascii="Arial" w:hAnsi="Arial" w:cs="Arial"/>
          <w:sz w:val="22"/>
          <w:szCs w:val="22"/>
        </w:rPr>
        <w:t>Specifikace plnění požadavků v oblasti kybernetické bezpečnosti</w:t>
      </w:r>
      <w:r w:rsidRPr="00F66F2F">
        <w:rPr>
          <w:rFonts w:ascii="Arial" w:hAnsi="Arial" w:cs="Arial"/>
          <w:sz w:val="22"/>
          <w:szCs w:val="22"/>
        </w:rPr>
        <w:t>).</w:t>
      </w:r>
    </w:p>
    <w:p w14:paraId="3A87E690" w14:textId="7AAAD69F" w:rsidR="005644B9" w:rsidRDefault="00181949"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181949">
        <w:rPr>
          <w:rFonts w:ascii="Arial" w:hAnsi="Arial" w:cs="Arial"/>
          <w:sz w:val="22"/>
          <w:szCs w:val="22"/>
        </w:rPr>
        <w:t xml:space="preserve">Smluvní strany </w:t>
      </w:r>
      <w:r>
        <w:rPr>
          <w:rFonts w:ascii="Arial" w:hAnsi="Arial" w:cs="Arial"/>
          <w:sz w:val="22"/>
          <w:szCs w:val="22"/>
        </w:rPr>
        <w:t xml:space="preserve">spolu </w:t>
      </w:r>
      <w:r w:rsidRPr="00181949">
        <w:rPr>
          <w:rFonts w:ascii="Arial" w:hAnsi="Arial" w:cs="Arial"/>
          <w:sz w:val="22"/>
          <w:szCs w:val="22"/>
        </w:rPr>
        <w:t xml:space="preserve">v průběhu plnění </w:t>
      </w:r>
      <w:r>
        <w:rPr>
          <w:rFonts w:ascii="Arial" w:hAnsi="Arial" w:cs="Arial"/>
          <w:sz w:val="22"/>
          <w:szCs w:val="22"/>
        </w:rPr>
        <w:t>s</w:t>
      </w:r>
      <w:r w:rsidRPr="00181949">
        <w:rPr>
          <w:rFonts w:ascii="Arial" w:hAnsi="Arial" w:cs="Arial"/>
          <w:sz w:val="22"/>
          <w:szCs w:val="22"/>
        </w:rPr>
        <w:t xml:space="preserve">mlouvy vzájemně komunikují za účelem dosažení požadované úrovně bezpečnosti. V případě ohrožení anebo porušení kybernetické bezpečnosti, zejména </w:t>
      </w:r>
      <w:r>
        <w:rPr>
          <w:rFonts w:ascii="Arial" w:hAnsi="Arial" w:cs="Arial"/>
          <w:sz w:val="22"/>
          <w:szCs w:val="22"/>
        </w:rPr>
        <w:t xml:space="preserve">pak </w:t>
      </w:r>
      <w:r w:rsidRPr="00181949">
        <w:rPr>
          <w:rFonts w:ascii="Arial" w:hAnsi="Arial" w:cs="Arial"/>
          <w:sz w:val="22"/>
          <w:szCs w:val="22"/>
        </w:rPr>
        <w:t xml:space="preserve">v případě výskytu kybernetické bezpečností události anebo incidentu, </w:t>
      </w:r>
      <w:r>
        <w:rPr>
          <w:rFonts w:ascii="Arial" w:hAnsi="Arial" w:cs="Arial"/>
          <w:sz w:val="22"/>
          <w:szCs w:val="22"/>
        </w:rPr>
        <w:t xml:space="preserve">jejichž charakter má přímý vztah s předmětem plnění smlouvy, </w:t>
      </w:r>
      <w:r w:rsidRPr="00181949">
        <w:rPr>
          <w:rFonts w:ascii="Arial" w:hAnsi="Arial" w:cs="Arial"/>
          <w:sz w:val="22"/>
          <w:szCs w:val="22"/>
        </w:rPr>
        <w:t>jsou smluvní strany povinny ihned po zjištění takových skutečností hlásit jejich výskyt druhé smluvní straně a společně podnikat potřebné kroky k zajištění obnovení požadované úrovně bezpečnosti.</w:t>
      </w:r>
    </w:p>
    <w:p w14:paraId="06F89663" w14:textId="3EFF13BC" w:rsidR="00181949" w:rsidRDefault="00181949"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Pr>
          <w:rFonts w:ascii="Arial" w:hAnsi="Arial" w:cs="Arial"/>
          <w:sz w:val="22"/>
          <w:szCs w:val="22"/>
        </w:rPr>
        <w:t>V případě</w:t>
      </w:r>
      <w:r w:rsidRPr="00181949">
        <w:rPr>
          <w:rFonts w:ascii="Arial" w:hAnsi="Arial" w:cs="Arial"/>
          <w:sz w:val="22"/>
          <w:szCs w:val="22"/>
        </w:rPr>
        <w:t xml:space="preserve"> </w:t>
      </w:r>
      <w:r>
        <w:rPr>
          <w:rFonts w:ascii="Arial" w:hAnsi="Arial" w:cs="Arial"/>
          <w:sz w:val="22"/>
          <w:szCs w:val="22"/>
        </w:rPr>
        <w:t>potřeby</w:t>
      </w:r>
      <w:r w:rsidRPr="00181949">
        <w:rPr>
          <w:rFonts w:ascii="Arial" w:hAnsi="Arial" w:cs="Arial"/>
          <w:sz w:val="22"/>
          <w:szCs w:val="22"/>
        </w:rPr>
        <w:t xml:space="preserve"> </w:t>
      </w:r>
      <w:r>
        <w:rPr>
          <w:rFonts w:ascii="Arial" w:hAnsi="Arial" w:cs="Arial"/>
          <w:sz w:val="22"/>
          <w:szCs w:val="22"/>
        </w:rPr>
        <w:t>o</w:t>
      </w:r>
      <w:r w:rsidRPr="00181949">
        <w:rPr>
          <w:rFonts w:ascii="Arial" w:hAnsi="Arial" w:cs="Arial"/>
          <w:sz w:val="22"/>
          <w:szCs w:val="22"/>
        </w:rPr>
        <w:t xml:space="preserve">bjednatele </w:t>
      </w:r>
      <w:r>
        <w:rPr>
          <w:rFonts w:ascii="Arial" w:hAnsi="Arial" w:cs="Arial"/>
          <w:sz w:val="22"/>
          <w:szCs w:val="22"/>
        </w:rPr>
        <w:t>zajistí</w:t>
      </w:r>
      <w:r w:rsidRPr="00181949">
        <w:rPr>
          <w:rFonts w:ascii="Arial" w:hAnsi="Arial" w:cs="Arial"/>
          <w:sz w:val="22"/>
          <w:szCs w:val="22"/>
        </w:rPr>
        <w:t xml:space="preserve"> </w:t>
      </w:r>
      <w:r>
        <w:rPr>
          <w:rFonts w:ascii="Arial" w:hAnsi="Arial" w:cs="Arial"/>
          <w:sz w:val="22"/>
          <w:szCs w:val="22"/>
        </w:rPr>
        <w:t xml:space="preserve">poskytovatel </w:t>
      </w:r>
      <w:r w:rsidRPr="00181949">
        <w:rPr>
          <w:rFonts w:ascii="Arial" w:hAnsi="Arial" w:cs="Arial"/>
          <w:sz w:val="22"/>
          <w:szCs w:val="22"/>
        </w:rPr>
        <w:t>potřebnou součinnost pro účely testování plánů kontinuity činností, obnovy a procesů spojených se zvládáním kybernetických bezpečnostních incidentů.</w:t>
      </w:r>
    </w:p>
    <w:p w14:paraId="5AA4F201" w14:textId="1B58DC48" w:rsidR="00181949" w:rsidRPr="005644B9" w:rsidRDefault="00181949"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bookmarkStart w:id="5" w:name="_Hlk198572990"/>
      <w:r>
        <w:rPr>
          <w:rFonts w:ascii="Arial" w:hAnsi="Arial" w:cs="Arial"/>
          <w:sz w:val="22"/>
          <w:szCs w:val="22"/>
        </w:rPr>
        <w:t xml:space="preserve">Poskytovatel </w:t>
      </w:r>
      <w:bookmarkEnd w:id="5"/>
      <w:r w:rsidRPr="00181949">
        <w:rPr>
          <w:rFonts w:ascii="Arial" w:hAnsi="Arial" w:cs="Arial"/>
          <w:sz w:val="22"/>
          <w:szCs w:val="22"/>
        </w:rPr>
        <w:t xml:space="preserve">je povinen informovat objednatele o významné změně ovládání </w:t>
      </w:r>
      <w:bookmarkStart w:id="6" w:name="_Hlk198573029"/>
      <w:r w:rsidR="002F6017">
        <w:rPr>
          <w:rFonts w:ascii="Arial" w:hAnsi="Arial" w:cs="Arial"/>
          <w:sz w:val="22"/>
          <w:szCs w:val="22"/>
        </w:rPr>
        <w:t>poskytovatele</w:t>
      </w:r>
      <w:bookmarkEnd w:id="6"/>
      <w:r w:rsidRPr="00181949">
        <w:rPr>
          <w:rFonts w:ascii="Arial" w:hAnsi="Arial" w:cs="Arial"/>
          <w:sz w:val="22"/>
          <w:szCs w:val="22"/>
        </w:rPr>
        <w:t xml:space="preserve"> (ve smyslu § 71 a násl. zákona č. 90/2012 Sb., o obchodních </w:t>
      </w:r>
      <w:r w:rsidRPr="00181949">
        <w:rPr>
          <w:rFonts w:ascii="Arial" w:hAnsi="Arial" w:cs="Arial"/>
          <w:sz w:val="22"/>
          <w:szCs w:val="22"/>
        </w:rPr>
        <w:lastRenderedPageBreak/>
        <w:t xml:space="preserve">společnostech a družstvech (zákon o obchodních korporacích), ve znění pozdějších předpisů (např. případy, kdy dojde k významné změně kontroly nad </w:t>
      </w:r>
      <w:r w:rsidR="002F6017" w:rsidRPr="002F6017">
        <w:rPr>
          <w:rFonts w:ascii="Arial" w:hAnsi="Arial" w:cs="Arial"/>
          <w:sz w:val="22"/>
          <w:szCs w:val="22"/>
        </w:rPr>
        <w:t>poskytovatele</w:t>
      </w:r>
      <w:r w:rsidR="002F6017">
        <w:rPr>
          <w:rFonts w:ascii="Arial" w:hAnsi="Arial" w:cs="Arial"/>
          <w:sz w:val="22"/>
          <w:szCs w:val="22"/>
        </w:rPr>
        <w:t>m</w:t>
      </w:r>
      <w:r w:rsidRPr="00181949">
        <w:rPr>
          <w:rFonts w:ascii="Arial" w:hAnsi="Arial" w:cs="Arial"/>
          <w:sz w:val="22"/>
          <w:szCs w:val="22"/>
        </w:rPr>
        <w:t xml:space="preserve">, přičemž kontrolou se zde rozumí vliv, ovládání či řízení či ekvivalentní postavení) nebo změně vlastnictví zásadních aktiv, popř. změně oprávnění nakládat s těmito aktivy, využívanými </w:t>
      </w:r>
      <w:r w:rsidR="002F6017" w:rsidRPr="002F6017">
        <w:rPr>
          <w:rFonts w:ascii="Arial" w:hAnsi="Arial" w:cs="Arial"/>
          <w:sz w:val="22"/>
          <w:szCs w:val="22"/>
        </w:rPr>
        <w:t>poskytovatele</w:t>
      </w:r>
      <w:r w:rsidR="002F6017">
        <w:rPr>
          <w:rFonts w:ascii="Arial" w:hAnsi="Arial" w:cs="Arial"/>
          <w:sz w:val="22"/>
          <w:szCs w:val="22"/>
        </w:rPr>
        <w:t>m</w:t>
      </w:r>
      <w:r w:rsidR="002F6017" w:rsidRPr="002F6017">
        <w:rPr>
          <w:rFonts w:ascii="Arial" w:hAnsi="Arial" w:cs="Arial"/>
          <w:sz w:val="22"/>
          <w:szCs w:val="22"/>
        </w:rPr>
        <w:t xml:space="preserve"> </w:t>
      </w:r>
      <w:r w:rsidRPr="00181949">
        <w:rPr>
          <w:rFonts w:ascii="Arial" w:hAnsi="Arial" w:cs="Arial"/>
          <w:sz w:val="22"/>
          <w:szCs w:val="22"/>
        </w:rPr>
        <w:t>k plnění dle této smlouvy</w:t>
      </w:r>
      <w:r w:rsidR="002F6017">
        <w:rPr>
          <w:rFonts w:ascii="Arial" w:hAnsi="Arial" w:cs="Arial"/>
          <w:sz w:val="22"/>
          <w:szCs w:val="22"/>
        </w:rPr>
        <w:t xml:space="preserve">. Pokud bude tato změna vyhodnocena objednatelem jako bezpečnostní riziko ve smyslu ZoKB, </w:t>
      </w:r>
      <w:r w:rsidR="00C206A9">
        <w:rPr>
          <w:rFonts w:ascii="Arial" w:hAnsi="Arial" w:cs="Arial"/>
          <w:sz w:val="22"/>
          <w:szCs w:val="22"/>
        </w:rPr>
        <w:t>je o</w:t>
      </w:r>
      <w:r w:rsidR="00C206A9" w:rsidRPr="00C206A9">
        <w:rPr>
          <w:rFonts w:ascii="Arial" w:hAnsi="Arial" w:cs="Arial"/>
          <w:sz w:val="22"/>
          <w:szCs w:val="22"/>
        </w:rPr>
        <w:t>bjednatel oprávněn odstoupit od smlouvy</w:t>
      </w:r>
      <w:r w:rsidR="00C206A9">
        <w:rPr>
          <w:rFonts w:ascii="Arial" w:hAnsi="Arial" w:cs="Arial"/>
          <w:sz w:val="22"/>
          <w:szCs w:val="22"/>
        </w:rPr>
        <w:t>.</w:t>
      </w:r>
    </w:p>
    <w:p w14:paraId="13F895E7" w14:textId="77777777" w:rsidR="005B4E10" w:rsidRPr="009D47A4" w:rsidRDefault="005B4E10" w:rsidP="00674AA3">
      <w:pPr>
        <w:widowControl w:val="0"/>
        <w:tabs>
          <w:tab w:val="left" w:pos="283"/>
        </w:tabs>
        <w:suppressAutoHyphens w:val="0"/>
        <w:jc w:val="center"/>
        <w:rPr>
          <w:rFonts w:ascii="Arial" w:hAnsi="Arial" w:cs="Arial"/>
          <w:sz w:val="22"/>
          <w:szCs w:val="22"/>
          <w:lang w:eastAsia="cs-CZ"/>
        </w:rPr>
      </w:pPr>
    </w:p>
    <w:p w14:paraId="429B7E88" w14:textId="77777777" w:rsidR="005B4E10" w:rsidRPr="009D47A4" w:rsidRDefault="005B4E10" w:rsidP="005644B9">
      <w:pPr>
        <w:widowControl w:val="0"/>
        <w:numPr>
          <w:ilvl w:val="0"/>
          <w:numId w:val="2"/>
        </w:numPr>
        <w:suppressAutoHyphens w:val="0"/>
        <w:ind w:left="0" w:firstLine="288"/>
        <w:jc w:val="center"/>
        <w:rPr>
          <w:rFonts w:ascii="Arial" w:hAnsi="Arial" w:cs="Arial"/>
          <w:b/>
          <w:sz w:val="22"/>
          <w:szCs w:val="22"/>
        </w:rPr>
      </w:pPr>
      <w:bookmarkStart w:id="7" w:name="_Hlk198571821"/>
    </w:p>
    <w:p w14:paraId="62520969" w14:textId="769B07F7" w:rsidR="005B4E10" w:rsidRPr="009D47A4" w:rsidRDefault="00BD2F43" w:rsidP="00674AA3">
      <w:pPr>
        <w:spacing w:after="120"/>
        <w:jc w:val="center"/>
        <w:rPr>
          <w:rFonts w:ascii="Arial" w:hAnsi="Arial" w:cs="Arial"/>
          <w:b/>
          <w:sz w:val="22"/>
          <w:szCs w:val="22"/>
        </w:rPr>
      </w:pPr>
      <w:r>
        <w:rPr>
          <w:rFonts w:ascii="Arial" w:hAnsi="Arial" w:cs="Arial"/>
          <w:b/>
          <w:sz w:val="22"/>
          <w:szCs w:val="22"/>
        </w:rPr>
        <w:t>Ukončení</w:t>
      </w:r>
      <w:r w:rsidR="005B4E10" w:rsidRPr="009D47A4">
        <w:rPr>
          <w:rFonts w:ascii="Arial" w:hAnsi="Arial" w:cs="Arial"/>
          <w:b/>
          <w:sz w:val="22"/>
          <w:szCs w:val="22"/>
        </w:rPr>
        <w:t xml:space="preserve"> </w:t>
      </w:r>
      <w:r w:rsidR="005B4E10" w:rsidRPr="007A6546">
        <w:rPr>
          <w:rFonts w:ascii="Arial" w:hAnsi="Arial" w:cs="Arial"/>
          <w:b/>
          <w:bCs/>
          <w:sz w:val="22"/>
          <w:szCs w:val="22"/>
        </w:rPr>
        <w:t>smlouvy</w:t>
      </w:r>
    </w:p>
    <w:p w14:paraId="0DF631F6" w14:textId="77777777" w:rsidR="00BD2F43" w:rsidRPr="00BD2F43" w:rsidRDefault="00BD2F43" w:rsidP="00E2342C">
      <w:pPr>
        <w:widowControl w:val="0"/>
        <w:numPr>
          <w:ilvl w:val="1"/>
          <w:numId w:val="2"/>
        </w:numPr>
        <w:tabs>
          <w:tab w:val="left" w:pos="283"/>
        </w:tabs>
        <w:suppressAutoHyphens w:val="0"/>
        <w:spacing w:before="120" w:after="120"/>
        <w:ind w:left="567" w:hanging="567"/>
        <w:jc w:val="both"/>
        <w:rPr>
          <w:rFonts w:ascii="Arial" w:hAnsi="Arial" w:cs="Arial"/>
        </w:rPr>
      </w:pPr>
      <w:r w:rsidRPr="00BD2F43">
        <w:rPr>
          <w:rFonts w:ascii="Arial" w:hAnsi="Arial" w:cs="Arial"/>
          <w:sz w:val="22"/>
          <w:szCs w:val="22"/>
        </w:rPr>
        <w:t>Tato smlouva může být ukončena písemnou dohodou obou smluvních stran.</w:t>
      </w:r>
    </w:p>
    <w:bookmarkEnd w:id="7"/>
    <w:p w14:paraId="301F206C" w14:textId="300BEA1F" w:rsidR="005B4E10" w:rsidRPr="001B0A3F"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Smluvní strany jsou oprávněny od této smlouvy odstoupit v případech stanovených občanským zákoníkem</w:t>
      </w:r>
      <w:r w:rsidR="001C4F7E">
        <w:rPr>
          <w:rFonts w:ascii="Arial" w:hAnsi="Arial" w:cs="Arial"/>
          <w:sz w:val="22"/>
          <w:szCs w:val="22"/>
        </w:rPr>
        <w:t xml:space="preserve"> či </w:t>
      </w:r>
      <w:r w:rsidR="001C4F7E" w:rsidRPr="001B0A3F">
        <w:rPr>
          <w:rFonts w:ascii="Arial" w:hAnsi="Arial" w:cs="Arial"/>
          <w:sz w:val="22"/>
          <w:szCs w:val="22"/>
        </w:rPr>
        <w:t>touto smlouvou.</w:t>
      </w:r>
    </w:p>
    <w:p w14:paraId="542163CE" w14:textId="786515D5" w:rsidR="001C4F7E" w:rsidRPr="001B0A3F" w:rsidRDefault="001C4F7E"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1B0A3F">
        <w:rPr>
          <w:rFonts w:ascii="Arial" w:hAnsi="Arial" w:cs="Arial"/>
          <w:sz w:val="22"/>
          <w:szCs w:val="22"/>
        </w:rPr>
        <w:t>Kterákoliv ze smluvních stran může odstoupit od smlouvy v případě, že druhá smluvní strana poruší podstatným způsobem</w:t>
      </w:r>
      <w:r w:rsidR="00F60844" w:rsidRPr="001B0A3F">
        <w:rPr>
          <w:rFonts w:ascii="Arial" w:hAnsi="Arial" w:cs="Arial"/>
          <w:sz w:val="22"/>
          <w:szCs w:val="22"/>
        </w:rPr>
        <w:t xml:space="preserve"> své povinnosti vyplývající z této smlouvy.</w:t>
      </w:r>
    </w:p>
    <w:p w14:paraId="3BA27298" w14:textId="02C64DF2" w:rsidR="00F60844" w:rsidRPr="001B0A3F" w:rsidRDefault="00F60844"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1B0A3F">
        <w:rPr>
          <w:rFonts w:ascii="Arial" w:hAnsi="Arial" w:cs="Arial"/>
          <w:sz w:val="22"/>
          <w:szCs w:val="22"/>
        </w:rPr>
        <w:t>Za podstatné porušení smluv</w:t>
      </w:r>
      <w:r w:rsidRPr="00E2342C">
        <w:rPr>
          <w:rFonts w:ascii="Arial" w:hAnsi="Arial" w:cs="Arial"/>
          <w:sz w:val="22"/>
          <w:szCs w:val="22"/>
        </w:rPr>
        <w:t>n</w:t>
      </w:r>
      <w:r w:rsidRPr="001B0A3F">
        <w:rPr>
          <w:rFonts w:ascii="Arial" w:hAnsi="Arial" w:cs="Arial"/>
          <w:sz w:val="22"/>
          <w:szCs w:val="22"/>
        </w:rPr>
        <w:t>ích</w:t>
      </w:r>
      <w:r w:rsidRPr="00E2342C">
        <w:rPr>
          <w:rFonts w:ascii="Arial" w:hAnsi="Arial" w:cs="Arial"/>
          <w:sz w:val="22"/>
          <w:szCs w:val="22"/>
        </w:rPr>
        <w:t xml:space="preserve"> </w:t>
      </w:r>
      <w:r w:rsidRPr="001B0A3F">
        <w:rPr>
          <w:rFonts w:ascii="Arial" w:hAnsi="Arial" w:cs="Arial"/>
          <w:sz w:val="22"/>
          <w:szCs w:val="22"/>
        </w:rPr>
        <w:t>povinno</w:t>
      </w:r>
      <w:r w:rsidRPr="00E2342C">
        <w:rPr>
          <w:rFonts w:ascii="Arial" w:hAnsi="Arial" w:cs="Arial"/>
          <w:sz w:val="22"/>
          <w:szCs w:val="22"/>
        </w:rPr>
        <w:t>s</w:t>
      </w:r>
      <w:r w:rsidRPr="001B0A3F">
        <w:rPr>
          <w:rFonts w:ascii="Arial" w:hAnsi="Arial" w:cs="Arial"/>
          <w:sz w:val="22"/>
          <w:szCs w:val="22"/>
        </w:rPr>
        <w:t>tí</w:t>
      </w:r>
      <w:r w:rsidRPr="00E2342C">
        <w:rPr>
          <w:rFonts w:ascii="Arial" w:hAnsi="Arial" w:cs="Arial"/>
          <w:sz w:val="22"/>
          <w:szCs w:val="22"/>
        </w:rPr>
        <w:t xml:space="preserve"> </w:t>
      </w:r>
      <w:r w:rsidRPr="001B0A3F">
        <w:rPr>
          <w:rFonts w:ascii="Arial" w:hAnsi="Arial" w:cs="Arial"/>
          <w:sz w:val="22"/>
          <w:szCs w:val="22"/>
        </w:rPr>
        <w:t>objednatel</w:t>
      </w:r>
      <w:r w:rsidRPr="00E2342C">
        <w:rPr>
          <w:rFonts w:ascii="Arial" w:hAnsi="Arial" w:cs="Arial"/>
          <w:sz w:val="22"/>
          <w:szCs w:val="22"/>
        </w:rPr>
        <w:t>e</w:t>
      </w:r>
      <w:r w:rsidRPr="001B0A3F">
        <w:rPr>
          <w:rFonts w:ascii="Arial" w:hAnsi="Arial" w:cs="Arial"/>
          <w:sz w:val="22"/>
          <w:szCs w:val="22"/>
        </w:rPr>
        <w:t>m</w:t>
      </w:r>
      <w:r w:rsidRPr="00E2342C">
        <w:rPr>
          <w:rFonts w:ascii="Arial" w:hAnsi="Arial" w:cs="Arial"/>
          <w:sz w:val="22"/>
          <w:szCs w:val="22"/>
        </w:rPr>
        <w:t xml:space="preserve"> </w:t>
      </w:r>
      <w:r w:rsidRPr="001B0A3F">
        <w:rPr>
          <w:rFonts w:ascii="Arial" w:hAnsi="Arial" w:cs="Arial"/>
          <w:sz w:val="22"/>
          <w:szCs w:val="22"/>
        </w:rPr>
        <w:t>s</w:t>
      </w:r>
      <w:r w:rsidRPr="00E2342C">
        <w:rPr>
          <w:rFonts w:ascii="Arial" w:hAnsi="Arial" w:cs="Arial"/>
          <w:sz w:val="22"/>
          <w:szCs w:val="22"/>
        </w:rPr>
        <w:t xml:space="preserve">e </w:t>
      </w:r>
      <w:r w:rsidRPr="001B0A3F">
        <w:rPr>
          <w:rFonts w:ascii="Arial" w:hAnsi="Arial" w:cs="Arial"/>
          <w:sz w:val="22"/>
          <w:szCs w:val="22"/>
        </w:rPr>
        <w:t>podle</w:t>
      </w:r>
      <w:r w:rsidRPr="00E2342C">
        <w:rPr>
          <w:rFonts w:ascii="Arial" w:hAnsi="Arial" w:cs="Arial"/>
          <w:sz w:val="22"/>
          <w:szCs w:val="22"/>
        </w:rPr>
        <w:t xml:space="preserve"> </w:t>
      </w:r>
      <w:r w:rsidRPr="001B0A3F">
        <w:rPr>
          <w:rFonts w:ascii="Arial" w:hAnsi="Arial" w:cs="Arial"/>
          <w:sz w:val="22"/>
          <w:szCs w:val="22"/>
        </w:rPr>
        <w:t>t</w:t>
      </w:r>
      <w:r w:rsidRPr="00E2342C">
        <w:rPr>
          <w:rFonts w:ascii="Arial" w:hAnsi="Arial" w:cs="Arial"/>
          <w:sz w:val="22"/>
          <w:szCs w:val="22"/>
        </w:rPr>
        <w:t>é</w:t>
      </w:r>
      <w:r w:rsidRPr="001B0A3F">
        <w:rPr>
          <w:rFonts w:ascii="Arial" w:hAnsi="Arial" w:cs="Arial"/>
          <w:sz w:val="22"/>
          <w:szCs w:val="22"/>
        </w:rPr>
        <w:t>to</w:t>
      </w:r>
      <w:r w:rsidRPr="00E2342C">
        <w:rPr>
          <w:rFonts w:ascii="Arial" w:hAnsi="Arial" w:cs="Arial"/>
          <w:sz w:val="22"/>
          <w:szCs w:val="22"/>
        </w:rPr>
        <w:t xml:space="preserve"> s</w:t>
      </w:r>
      <w:r w:rsidRPr="001B0A3F">
        <w:rPr>
          <w:rFonts w:ascii="Arial" w:hAnsi="Arial" w:cs="Arial"/>
          <w:sz w:val="22"/>
          <w:szCs w:val="22"/>
        </w:rPr>
        <w:t>mlou</w:t>
      </w:r>
      <w:r w:rsidRPr="00E2342C">
        <w:rPr>
          <w:rFonts w:ascii="Arial" w:hAnsi="Arial" w:cs="Arial"/>
          <w:sz w:val="22"/>
          <w:szCs w:val="22"/>
        </w:rPr>
        <w:t>vy</w:t>
      </w:r>
      <w:r w:rsidRPr="001B0A3F">
        <w:rPr>
          <w:rFonts w:ascii="Arial" w:hAnsi="Arial" w:cs="Arial"/>
          <w:sz w:val="22"/>
          <w:szCs w:val="22"/>
        </w:rPr>
        <w:t xml:space="preserve"> považuje prodlení obj</w:t>
      </w:r>
      <w:r w:rsidRPr="00E2342C">
        <w:rPr>
          <w:rFonts w:ascii="Arial" w:hAnsi="Arial" w:cs="Arial"/>
          <w:sz w:val="22"/>
          <w:szCs w:val="22"/>
        </w:rPr>
        <w:t>ed</w:t>
      </w:r>
      <w:r w:rsidRPr="001B0A3F">
        <w:rPr>
          <w:rFonts w:ascii="Arial" w:hAnsi="Arial" w:cs="Arial"/>
          <w:sz w:val="22"/>
          <w:szCs w:val="22"/>
        </w:rPr>
        <w:t>natele s u</w:t>
      </w:r>
      <w:r w:rsidRPr="00E2342C">
        <w:rPr>
          <w:rFonts w:ascii="Arial" w:hAnsi="Arial" w:cs="Arial"/>
          <w:sz w:val="22"/>
          <w:szCs w:val="22"/>
        </w:rPr>
        <w:t>h</w:t>
      </w:r>
      <w:r w:rsidRPr="001B0A3F">
        <w:rPr>
          <w:rFonts w:ascii="Arial" w:hAnsi="Arial" w:cs="Arial"/>
          <w:sz w:val="22"/>
          <w:szCs w:val="22"/>
        </w:rPr>
        <w:t>raze</w:t>
      </w:r>
      <w:r w:rsidRPr="00E2342C">
        <w:rPr>
          <w:rFonts w:ascii="Arial" w:hAnsi="Arial" w:cs="Arial"/>
          <w:sz w:val="22"/>
          <w:szCs w:val="22"/>
        </w:rPr>
        <w:t>n</w:t>
      </w:r>
      <w:r w:rsidRPr="001B0A3F">
        <w:rPr>
          <w:rFonts w:ascii="Arial" w:hAnsi="Arial" w:cs="Arial"/>
          <w:sz w:val="22"/>
          <w:szCs w:val="22"/>
        </w:rPr>
        <w:t>ím cen</w:t>
      </w:r>
      <w:r w:rsidRPr="00E2342C">
        <w:rPr>
          <w:rFonts w:ascii="Arial" w:hAnsi="Arial" w:cs="Arial"/>
          <w:sz w:val="22"/>
          <w:szCs w:val="22"/>
        </w:rPr>
        <w:t>y</w:t>
      </w:r>
      <w:r w:rsidRPr="001B0A3F">
        <w:rPr>
          <w:rFonts w:ascii="Arial" w:hAnsi="Arial" w:cs="Arial"/>
          <w:sz w:val="22"/>
          <w:szCs w:val="22"/>
        </w:rPr>
        <w:t xml:space="preserve"> plnění </w:t>
      </w:r>
      <w:r w:rsidRPr="00E2342C">
        <w:rPr>
          <w:rFonts w:ascii="Arial" w:hAnsi="Arial" w:cs="Arial"/>
          <w:sz w:val="22"/>
          <w:szCs w:val="22"/>
        </w:rPr>
        <w:t>o</w:t>
      </w:r>
      <w:r w:rsidRPr="001B0A3F">
        <w:rPr>
          <w:rFonts w:ascii="Arial" w:hAnsi="Arial" w:cs="Arial"/>
          <w:sz w:val="22"/>
          <w:szCs w:val="22"/>
        </w:rPr>
        <w:t xml:space="preserve"> </w:t>
      </w:r>
      <w:r w:rsidRPr="00E2342C">
        <w:rPr>
          <w:rFonts w:ascii="Arial" w:hAnsi="Arial" w:cs="Arial"/>
          <w:sz w:val="22"/>
          <w:szCs w:val="22"/>
        </w:rPr>
        <w:t>v</w:t>
      </w:r>
      <w:r w:rsidRPr="001B0A3F">
        <w:rPr>
          <w:rFonts w:ascii="Arial" w:hAnsi="Arial" w:cs="Arial"/>
          <w:sz w:val="22"/>
          <w:szCs w:val="22"/>
        </w:rPr>
        <w:t>íce ne</w:t>
      </w:r>
      <w:r w:rsidRPr="00E2342C">
        <w:rPr>
          <w:rFonts w:ascii="Arial" w:hAnsi="Arial" w:cs="Arial"/>
          <w:sz w:val="22"/>
          <w:szCs w:val="22"/>
        </w:rPr>
        <w:t>ž</w:t>
      </w:r>
      <w:r w:rsidRPr="001B0A3F">
        <w:rPr>
          <w:rFonts w:ascii="Arial" w:hAnsi="Arial" w:cs="Arial"/>
          <w:sz w:val="22"/>
          <w:szCs w:val="22"/>
        </w:rPr>
        <w:t xml:space="preserve"> 3</w:t>
      </w:r>
      <w:r w:rsidRPr="00E2342C">
        <w:rPr>
          <w:rFonts w:ascii="Arial" w:hAnsi="Arial" w:cs="Arial"/>
          <w:sz w:val="22"/>
          <w:szCs w:val="22"/>
        </w:rPr>
        <w:t>0</w:t>
      </w:r>
      <w:r w:rsidRPr="001B0A3F">
        <w:rPr>
          <w:rFonts w:ascii="Arial" w:hAnsi="Arial" w:cs="Arial"/>
          <w:sz w:val="22"/>
          <w:szCs w:val="22"/>
        </w:rPr>
        <w:t xml:space="preserve"> d</w:t>
      </w:r>
      <w:r w:rsidRPr="00E2342C">
        <w:rPr>
          <w:rFonts w:ascii="Arial" w:hAnsi="Arial" w:cs="Arial"/>
          <w:sz w:val="22"/>
          <w:szCs w:val="22"/>
        </w:rPr>
        <w:t>n</w:t>
      </w:r>
      <w:r w:rsidRPr="001B0A3F">
        <w:rPr>
          <w:rFonts w:ascii="Arial" w:hAnsi="Arial" w:cs="Arial"/>
          <w:sz w:val="22"/>
          <w:szCs w:val="22"/>
        </w:rPr>
        <w:t>ů.</w:t>
      </w:r>
    </w:p>
    <w:p w14:paraId="0CA8E741" w14:textId="55633C5F" w:rsidR="00CF0D6F" w:rsidRPr="001B0A3F" w:rsidRDefault="00CF0D6F"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1B0A3F">
        <w:rPr>
          <w:rFonts w:ascii="Arial" w:hAnsi="Arial" w:cs="Arial"/>
          <w:sz w:val="22"/>
          <w:szCs w:val="22"/>
        </w:rPr>
        <w:t xml:space="preserve">Za podstatné porušení </w:t>
      </w:r>
      <w:r w:rsidRPr="00E2342C">
        <w:rPr>
          <w:rFonts w:ascii="Arial" w:hAnsi="Arial" w:cs="Arial"/>
          <w:sz w:val="22"/>
          <w:szCs w:val="22"/>
        </w:rPr>
        <w:t>s</w:t>
      </w:r>
      <w:r w:rsidRPr="001B0A3F">
        <w:rPr>
          <w:rFonts w:ascii="Arial" w:hAnsi="Arial" w:cs="Arial"/>
          <w:sz w:val="22"/>
          <w:szCs w:val="22"/>
        </w:rPr>
        <w:t>mlouvy</w:t>
      </w:r>
      <w:r w:rsidRPr="00E2342C">
        <w:rPr>
          <w:rFonts w:ascii="Arial" w:hAnsi="Arial" w:cs="Arial"/>
          <w:sz w:val="22"/>
          <w:szCs w:val="22"/>
        </w:rPr>
        <w:t xml:space="preserve"> </w:t>
      </w:r>
      <w:r w:rsidRPr="001B0A3F">
        <w:rPr>
          <w:rFonts w:ascii="Arial" w:hAnsi="Arial" w:cs="Arial"/>
          <w:sz w:val="22"/>
          <w:szCs w:val="22"/>
        </w:rPr>
        <w:t>po</w:t>
      </w:r>
      <w:r w:rsidRPr="00E2342C">
        <w:rPr>
          <w:rFonts w:ascii="Arial" w:hAnsi="Arial" w:cs="Arial"/>
          <w:sz w:val="22"/>
          <w:szCs w:val="22"/>
        </w:rPr>
        <w:t>s</w:t>
      </w:r>
      <w:r w:rsidRPr="001B0A3F">
        <w:rPr>
          <w:rFonts w:ascii="Arial" w:hAnsi="Arial" w:cs="Arial"/>
          <w:sz w:val="22"/>
          <w:szCs w:val="22"/>
        </w:rPr>
        <w:t>kytov</w:t>
      </w:r>
      <w:r w:rsidRPr="00E2342C">
        <w:rPr>
          <w:rFonts w:ascii="Arial" w:hAnsi="Arial" w:cs="Arial"/>
          <w:sz w:val="22"/>
          <w:szCs w:val="22"/>
        </w:rPr>
        <w:t>a</w:t>
      </w:r>
      <w:r w:rsidRPr="001B0A3F">
        <w:rPr>
          <w:rFonts w:ascii="Arial" w:hAnsi="Arial" w:cs="Arial"/>
          <w:sz w:val="22"/>
          <w:szCs w:val="22"/>
        </w:rPr>
        <w:t>telem</w:t>
      </w:r>
      <w:r w:rsidRPr="00E2342C">
        <w:rPr>
          <w:rFonts w:ascii="Arial" w:hAnsi="Arial" w:cs="Arial"/>
          <w:sz w:val="22"/>
          <w:szCs w:val="22"/>
        </w:rPr>
        <w:t xml:space="preserve"> s</w:t>
      </w:r>
      <w:r w:rsidRPr="001B0A3F">
        <w:rPr>
          <w:rFonts w:ascii="Arial" w:hAnsi="Arial" w:cs="Arial"/>
          <w:sz w:val="22"/>
          <w:szCs w:val="22"/>
        </w:rPr>
        <w:t>e</w:t>
      </w:r>
      <w:r w:rsidRPr="00E2342C">
        <w:rPr>
          <w:rFonts w:ascii="Arial" w:hAnsi="Arial" w:cs="Arial"/>
          <w:sz w:val="22"/>
          <w:szCs w:val="22"/>
        </w:rPr>
        <w:t xml:space="preserve"> </w:t>
      </w:r>
      <w:r w:rsidRPr="001B0A3F">
        <w:rPr>
          <w:rFonts w:ascii="Arial" w:hAnsi="Arial" w:cs="Arial"/>
          <w:sz w:val="22"/>
          <w:szCs w:val="22"/>
        </w:rPr>
        <w:t>podle</w:t>
      </w:r>
      <w:r w:rsidRPr="00E2342C">
        <w:rPr>
          <w:rFonts w:ascii="Arial" w:hAnsi="Arial" w:cs="Arial"/>
          <w:sz w:val="22"/>
          <w:szCs w:val="22"/>
        </w:rPr>
        <w:t xml:space="preserve"> </w:t>
      </w:r>
      <w:r w:rsidRPr="001B0A3F">
        <w:rPr>
          <w:rFonts w:ascii="Arial" w:hAnsi="Arial" w:cs="Arial"/>
          <w:sz w:val="22"/>
          <w:szCs w:val="22"/>
        </w:rPr>
        <w:t>t</w:t>
      </w:r>
      <w:r w:rsidRPr="00E2342C">
        <w:rPr>
          <w:rFonts w:ascii="Arial" w:hAnsi="Arial" w:cs="Arial"/>
          <w:sz w:val="22"/>
          <w:szCs w:val="22"/>
        </w:rPr>
        <w:t>é</w:t>
      </w:r>
      <w:r w:rsidRPr="001B0A3F">
        <w:rPr>
          <w:rFonts w:ascii="Arial" w:hAnsi="Arial" w:cs="Arial"/>
          <w:sz w:val="22"/>
          <w:szCs w:val="22"/>
        </w:rPr>
        <w:t>t</w:t>
      </w:r>
      <w:r w:rsidRPr="00E2342C">
        <w:rPr>
          <w:rFonts w:ascii="Arial" w:hAnsi="Arial" w:cs="Arial"/>
          <w:sz w:val="22"/>
          <w:szCs w:val="22"/>
        </w:rPr>
        <w:t xml:space="preserve">o </w:t>
      </w:r>
      <w:r w:rsidRPr="001B0A3F">
        <w:rPr>
          <w:rFonts w:ascii="Arial" w:hAnsi="Arial" w:cs="Arial"/>
          <w:sz w:val="22"/>
          <w:szCs w:val="22"/>
        </w:rPr>
        <w:t>smlouv</w:t>
      </w:r>
      <w:r w:rsidRPr="00E2342C">
        <w:rPr>
          <w:rFonts w:ascii="Arial" w:hAnsi="Arial" w:cs="Arial"/>
          <w:sz w:val="22"/>
          <w:szCs w:val="22"/>
        </w:rPr>
        <w:t xml:space="preserve">y </w:t>
      </w:r>
      <w:r w:rsidRPr="001B0A3F">
        <w:rPr>
          <w:rFonts w:ascii="Arial" w:hAnsi="Arial" w:cs="Arial"/>
          <w:sz w:val="22"/>
          <w:szCs w:val="22"/>
        </w:rPr>
        <w:t>po</w:t>
      </w:r>
      <w:r w:rsidRPr="00E2342C">
        <w:rPr>
          <w:rFonts w:ascii="Arial" w:hAnsi="Arial" w:cs="Arial"/>
          <w:sz w:val="22"/>
          <w:szCs w:val="22"/>
        </w:rPr>
        <w:t>v</w:t>
      </w:r>
      <w:r w:rsidRPr="001B0A3F">
        <w:rPr>
          <w:rFonts w:ascii="Arial" w:hAnsi="Arial" w:cs="Arial"/>
          <w:sz w:val="22"/>
          <w:szCs w:val="22"/>
        </w:rPr>
        <w:t>ažuje</w:t>
      </w:r>
      <w:r w:rsidRPr="00E2342C">
        <w:rPr>
          <w:rFonts w:ascii="Arial" w:hAnsi="Arial" w:cs="Arial"/>
          <w:sz w:val="22"/>
          <w:szCs w:val="22"/>
        </w:rPr>
        <w:t xml:space="preserve"> zejména:</w:t>
      </w:r>
    </w:p>
    <w:p w14:paraId="1C725453" w14:textId="3EB707B6" w:rsidR="00F60844" w:rsidRPr="00E2342C" w:rsidRDefault="00FC7074"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E2342C">
        <w:rPr>
          <w:rFonts w:ascii="Arial" w:hAnsi="Arial" w:cs="Arial"/>
          <w:sz w:val="22"/>
          <w:szCs w:val="22"/>
        </w:rPr>
        <w:t xml:space="preserve">prodlení dodavatele s řádným plněním </w:t>
      </w:r>
      <w:r w:rsidR="00FD0FB2" w:rsidRPr="00E2342C">
        <w:rPr>
          <w:rFonts w:ascii="Arial" w:hAnsi="Arial" w:cs="Arial"/>
          <w:sz w:val="22"/>
          <w:szCs w:val="22"/>
        </w:rPr>
        <w:t xml:space="preserve">této </w:t>
      </w:r>
      <w:r w:rsidRPr="00E2342C">
        <w:rPr>
          <w:rFonts w:ascii="Arial" w:hAnsi="Arial" w:cs="Arial"/>
          <w:sz w:val="22"/>
          <w:szCs w:val="22"/>
        </w:rPr>
        <w:t>smlouvy delší než 30 dní,</w:t>
      </w:r>
    </w:p>
    <w:p w14:paraId="488927AB" w14:textId="0EAFA677" w:rsidR="00DF58CB" w:rsidRPr="00E2342C" w:rsidRDefault="00771E26"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E2342C">
        <w:rPr>
          <w:rFonts w:ascii="Arial" w:hAnsi="Arial" w:cs="Arial"/>
          <w:sz w:val="22"/>
          <w:szCs w:val="22"/>
        </w:rPr>
        <w:t xml:space="preserve">porušení </w:t>
      </w:r>
      <w:r w:rsidR="00DF58CB" w:rsidRPr="00E2342C">
        <w:rPr>
          <w:rFonts w:ascii="Arial" w:hAnsi="Arial" w:cs="Arial"/>
          <w:sz w:val="22"/>
          <w:szCs w:val="22"/>
        </w:rPr>
        <w:t>povinnosti mlčenlivosti či zachování důvěrných informací</w:t>
      </w:r>
      <w:r w:rsidR="00FC7074" w:rsidRPr="00E2342C">
        <w:rPr>
          <w:rFonts w:ascii="Arial" w:hAnsi="Arial" w:cs="Arial"/>
          <w:sz w:val="22"/>
          <w:szCs w:val="22"/>
        </w:rPr>
        <w:t>.</w:t>
      </w:r>
    </w:p>
    <w:p w14:paraId="352B9FEF" w14:textId="7F5BD3AA" w:rsidR="005B4E10" w:rsidRPr="009D47A4"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1B0A3F">
        <w:rPr>
          <w:rFonts w:ascii="Arial" w:hAnsi="Arial" w:cs="Arial"/>
          <w:sz w:val="22"/>
          <w:szCs w:val="22"/>
        </w:rPr>
        <w:t xml:space="preserve">Odstoupení </w:t>
      </w:r>
      <w:r w:rsidRPr="009D47A4">
        <w:rPr>
          <w:rFonts w:ascii="Arial" w:hAnsi="Arial" w:cs="Arial"/>
          <w:sz w:val="22"/>
          <w:szCs w:val="22"/>
        </w:rPr>
        <w:t xml:space="preserve">od smlouvy </w:t>
      </w:r>
      <w:r w:rsidR="001C4F7E">
        <w:rPr>
          <w:rFonts w:ascii="Arial" w:hAnsi="Arial" w:cs="Arial"/>
          <w:sz w:val="22"/>
          <w:szCs w:val="22"/>
        </w:rPr>
        <w:t>musí být provedeno písemně a doručeno druhé smluvní straně. Právní účinky nastávají dnem doručení odstoupení od smlouvy druhé smluvní straně.</w:t>
      </w:r>
    </w:p>
    <w:p w14:paraId="49B5C44D" w14:textId="77777777" w:rsidR="005B4E10" w:rsidRPr="009D47A4"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V případě ukončení této smlouvy se smluvní strany zavazují vypořádat veškeré své vzájemné závazky do 60 dnů ode dne ukončení smlouvy.</w:t>
      </w:r>
    </w:p>
    <w:p w14:paraId="5E75801F" w14:textId="77777777" w:rsidR="005B4E10" w:rsidRPr="009D47A4" w:rsidRDefault="005B4E10" w:rsidP="005B4E10">
      <w:pPr>
        <w:jc w:val="center"/>
        <w:rPr>
          <w:rFonts w:ascii="Arial" w:hAnsi="Arial" w:cs="Arial"/>
          <w:b/>
          <w:sz w:val="22"/>
          <w:szCs w:val="22"/>
          <w:lang w:eastAsia="de-DE"/>
        </w:rPr>
      </w:pPr>
    </w:p>
    <w:p w14:paraId="5CC113DB" w14:textId="77777777" w:rsidR="005B4E10" w:rsidRPr="009D47A4" w:rsidRDefault="005B4E10" w:rsidP="005644B9">
      <w:pPr>
        <w:widowControl w:val="0"/>
        <w:numPr>
          <w:ilvl w:val="0"/>
          <w:numId w:val="2"/>
        </w:numPr>
        <w:suppressAutoHyphens w:val="0"/>
        <w:ind w:left="0" w:firstLine="288"/>
        <w:jc w:val="center"/>
        <w:rPr>
          <w:rFonts w:ascii="Arial" w:hAnsi="Arial" w:cs="Arial"/>
          <w:b/>
          <w:sz w:val="22"/>
          <w:szCs w:val="22"/>
        </w:rPr>
      </w:pPr>
    </w:p>
    <w:p w14:paraId="7623964A" w14:textId="77777777" w:rsidR="005B4E10" w:rsidRPr="009D47A4" w:rsidRDefault="005B4E10" w:rsidP="00674AA3">
      <w:pPr>
        <w:spacing w:after="120"/>
        <w:jc w:val="center"/>
        <w:rPr>
          <w:rFonts w:ascii="Arial" w:hAnsi="Arial" w:cs="Arial"/>
          <w:b/>
          <w:sz w:val="22"/>
          <w:szCs w:val="22"/>
          <w:lang w:eastAsia="cs-CZ"/>
        </w:rPr>
      </w:pPr>
      <w:r w:rsidRPr="009D47A4">
        <w:rPr>
          <w:rFonts w:ascii="Arial" w:hAnsi="Arial" w:cs="Arial"/>
          <w:b/>
          <w:sz w:val="22"/>
          <w:szCs w:val="22"/>
        </w:rPr>
        <w:t>Ostatní ujednání</w:t>
      </w:r>
      <w:r w:rsidRPr="009D47A4" w:rsidDel="00CC5EC9">
        <w:rPr>
          <w:rFonts w:ascii="Arial" w:hAnsi="Arial" w:cs="Arial"/>
          <w:b/>
          <w:sz w:val="22"/>
          <w:szCs w:val="22"/>
          <w:lang w:eastAsia="cs-CZ"/>
        </w:rPr>
        <w:t xml:space="preserve"> </w:t>
      </w:r>
    </w:p>
    <w:p w14:paraId="03B34E73" w14:textId="77777777" w:rsidR="004B67C3"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Objednatel a poskytovatel se zavazují, že bez písemného souhlasu druhé smluvní strany neučiní informace získané při plnění této smlouvy v žádné podobě dostupné třetí straně, ani že je nepoužijí k jiným účelům než k účelům plnění této smlouvy. Toto ustanovení platí i po dobu 5 let od ukončení účinnosti této smlouvy, nemá však vliv na případné povinnosti objednatele vyplývající ze zákona č. 106/1999 Sb., o svobodném přístupu k informacím, ve znění pozdějších předpisů.</w:t>
      </w:r>
    </w:p>
    <w:p w14:paraId="1CE775B6" w14:textId="231A5A78" w:rsidR="004B67C3" w:rsidRPr="004B67C3" w:rsidRDefault="004B67C3"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E2342C">
        <w:rPr>
          <w:rFonts w:ascii="Arial" w:hAnsi="Arial" w:cs="Arial"/>
          <w:sz w:val="22"/>
          <w:szCs w:val="22"/>
        </w:rPr>
        <w:t>Kontaktními</w:t>
      </w:r>
      <w:r w:rsidRPr="004B67C3">
        <w:rPr>
          <w:rFonts w:ascii="Arial" w:hAnsi="Arial" w:cs="Arial"/>
          <w:spacing w:val="-5"/>
          <w:w w:val="102"/>
          <w:sz w:val="22"/>
          <w:szCs w:val="22"/>
        </w:rPr>
        <w:t xml:space="preserve"> osobami pro potřeby této smlouvy jso</w:t>
      </w:r>
      <w:r>
        <w:rPr>
          <w:rFonts w:ascii="Arial" w:hAnsi="Arial" w:cs="Arial"/>
          <w:spacing w:val="-5"/>
          <w:w w:val="102"/>
          <w:sz w:val="22"/>
          <w:szCs w:val="22"/>
        </w:rPr>
        <w:t>u:</w:t>
      </w:r>
    </w:p>
    <w:p w14:paraId="1515A592" w14:textId="0A3A6E1C" w:rsidR="004B67C3" w:rsidRPr="004B67C3" w:rsidRDefault="004B67C3" w:rsidP="004B67C3">
      <w:pPr>
        <w:widowControl w:val="0"/>
        <w:tabs>
          <w:tab w:val="left" w:pos="283"/>
        </w:tabs>
        <w:suppressAutoHyphens w:val="0"/>
        <w:spacing w:before="60"/>
        <w:jc w:val="both"/>
        <w:rPr>
          <w:rFonts w:ascii="Arial" w:hAnsi="Arial" w:cs="Arial"/>
          <w:sz w:val="22"/>
          <w:szCs w:val="22"/>
          <w:lang w:eastAsia="cs-CZ"/>
        </w:rPr>
      </w:pPr>
      <w:r>
        <w:rPr>
          <w:rFonts w:ascii="Arial" w:hAnsi="Arial" w:cs="Arial"/>
          <w:spacing w:val="-5"/>
          <w:w w:val="102"/>
          <w:sz w:val="22"/>
          <w:szCs w:val="22"/>
        </w:rPr>
        <w:tab/>
        <w:t xml:space="preserve">      </w:t>
      </w:r>
      <w:r w:rsidRPr="004B67C3">
        <w:rPr>
          <w:rFonts w:ascii="Arial" w:hAnsi="Arial" w:cs="Arial"/>
          <w:sz w:val="22"/>
          <w:szCs w:val="22"/>
        </w:rPr>
        <w:t xml:space="preserve">za objednatele: </w:t>
      </w:r>
      <w:r w:rsidRPr="004B67C3">
        <w:rPr>
          <w:rFonts w:ascii="Arial" w:hAnsi="Arial" w:cs="Arial"/>
          <w:sz w:val="22"/>
          <w:szCs w:val="22"/>
        </w:rPr>
        <w:tab/>
      </w:r>
      <w:r w:rsidR="00C41FBD">
        <w:rPr>
          <w:rFonts w:ascii="Arial" w:hAnsi="Arial" w:cs="Arial"/>
          <w:sz w:val="22"/>
          <w:szCs w:val="22"/>
        </w:rPr>
        <w:t>……………. (</w:t>
      </w:r>
      <w:r w:rsidR="00C41FBD" w:rsidRPr="00C41FBD">
        <w:rPr>
          <w:rFonts w:ascii="Arial" w:hAnsi="Arial" w:cs="Arial"/>
          <w:i/>
          <w:iCs/>
          <w:sz w:val="22"/>
          <w:szCs w:val="22"/>
        </w:rPr>
        <w:t>pozn.: bude doplněno před podpisem smlouvy</w:t>
      </w:r>
      <w:r w:rsidR="00C41FBD">
        <w:rPr>
          <w:rFonts w:ascii="Arial" w:hAnsi="Arial" w:cs="Arial"/>
          <w:sz w:val="22"/>
          <w:szCs w:val="22"/>
        </w:rPr>
        <w:t>)</w:t>
      </w:r>
    </w:p>
    <w:p w14:paraId="7A7D9612" w14:textId="01830EB7" w:rsidR="004B67C3" w:rsidRDefault="004B67C3" w:rsidP="004B67C3">
      <w:pPr>
        <w:pStyle w:val="Body"/>
        <w:spacing w:before="60" w:after="120" w:line="240" w:lineRule="auto"/>
        <w:ind w:left="2409" w:firstLine="423"/>
        <w:rPr>
          <w:rFonts w:cs="Arial"/>
          <w:szCs w:val="22"/>
          <w:lang w:val="cs-CZ"/>
        </w:rPr>
      </w:pPr>
      <w:r>
        <w:rPr>
          <w:rFonts w:cs="Arial"/>
          <w:szCs w:val="22"/>
          <w:lang w:val="cs-CZ"/>
        </w:rPr>
        <w:t>tel.:</w:t>
      </w:r>
      <w:r w:rsidR="005B122E">
        <w:rPr>
          <w:rFonts w:cs="Arial"/>
          <w:szCs w:val="22"/>
          <w:lang w:val="cs-CZ"/>
        </w:rPr>
        <w:t xml:space="preserve"> +420 </w:t>
      </w:r>
      <w:r w:rsidR="00C41FBD">
        <w:rPr>
          <w:rFonts w:cs="Arial"/>
          <w:szCs w:val="22"/>
          <w:lang w:val="cs-CZ"/>
        </w:rPr>
        <w:t>… … …</w:t>
      </w:r>
      <w:r w:rsidR="005B122E">
        <w:rPr>
          <w:rFonts w:cs="Arial"/>
          <w:szCs w:val="22"/>
          <w:lang w:val="cs-CZ"/>
        </w:rPr>
        <w:t>,</w:t>
      </w:r>
      <w:r>
        <w:rPr>
          <w:rFonts w:cs="Arial"/>
          <w:szCs w:val="22"/>
          <w:lang w:val="cs-CZ"/>
        </w:rPr>
        <w:t xml:space="preserve"> e-mail:</w:t>
      </w:r>
      <w:r w:rsidR="00C41FBD">
        <w:rPr>
          <w:rFonts w:cs="Arial"/>
          <w:szCs w:val="22"/>
          <w:lang w:val="cs-CZ"/>
        </w:rPr>
        <w:t xml:space="preserve"> ………………</w:t>
      </w:r>
    </w:p>
    <w:p w14:paraId="1B26C1E8" w14:textId="1FEF4E11" w:rsidR="004B67C3" w:rsidRPr="004B67C3" w:rsidRDefault="004B67C3" w:rsidP="004B67C3">
      <w:pPr>
        <w:overflowPunct w:val="0"/>
        <w:autoSpaceDE w:val="0"/>
        <w:autoSpaceDN w:val="0"/>
        <w:adjustRightInd w:val="0"/>
        <w:spacing w:before="60"/>
        <w:textAlignment w:val="baseline"/>
        <w:rPr>
          <w:rFonts w:ascii="Arial" w:hAnsi="Arial" w:cs="Arial"/>
          <w:sz w:val="22"/>
          <w:szCs w:val="22"/>
          <w:lang w:eastAsia="en-US"/>
        </w:rPr>
      </w:pPr>
      <w:r>
        <w:rPr>
          <w:rFonts w:ascii="Arial" w:hAnsi="Arial" w:cs="Arial"/>
          <w:sz w:val="22"/>
          <w:szCs w:val="22"/>
          <w:lang w:eastAsia="en-US"/>
        </w:rPr>
        <w:t xml:space="preserve">          </w:t>
      </w:r>
      <w:r w:rsidRPr="004B67C3">
        <w:rPr>
          <w:rFonts w:ascii="Arial" w:hAnsi="Arial" w:cs="Arial"/>
          <w:sz w:val="22"/>
          <w:szCs w:val="22"/>
          <w:lang w:eastAsia="en-US"/>
        </w:rPr>
        <w:t>za poskytovatele:</w:t>
      </w:r>
      <w:r>
        <w:rPr>
          <w:rFonts w:ascii="Arial" w:hAnsi="Arial" w:cs="Arial"/>
          <w:sz w:val="22"/>
          <w:szCs w:val="22"/>
          <w:lang w:eastAsia="en-US"/>
        </w:rPr>
        <w:tab/>
      </w:r>
      <w:r w:rsidRPr="001B318D">
        <w:rPr>
          <w:rFonts w:ascii="Arial" w:hAnsi="Arial" w:cs="Arial"/>
          <w:sz w:val="22"/>
          <w:szCs w:val="22"/>
          <w:highlight w:val="yellow"/>
          <w:lang w:eastAsia="en-US"/>
        </w:rPr>
        <w:t>………………………</w:t>
      </w:r>
    </w:p>
    <w:p w14:paraId="73AF0BA3" w14:textId="4F1F5ABF" w:rsidR="004B67C3" w:rsidRDefault="004B67C3" w:rsidP="004B67C3">
      <w:pPr>
        <w:pStyle w:val="Body"/>
        <w:spacing w:before="60" w:after="120" w:line="240" w:lineRule="auto"/>
        <w:ind w:left="2409" w:firstLine="423"/>
        <w:rPr>
          <w:rFonts w:cs="Arial"/>
          <w:szCs w:val="22"/>
          <w:lang w:val="cs-CZ"/>
        </w:rPr>
      </w:pPr>
      <w:r>
        <w:rPr>
          <w:rFonts w:cs="Arial"/>
          <w:szCs w:val="22"/>
          <w:lang w:val="cs-CZ"/>
        </w:rPr>
        <w:t>tel.:</w:t>
      </w:r>
      <w:r w:rsidR="00771E26">
        <w:rPr>
          <w:rFonts w:cs="Arial"/>
          <w:szCs w:val="22"/>
          <w:lang w:val="cs-CZ"/>
        </w:rPr>
        <w:t xml:space="preserve"> </w:t>
      </w:r>
      <w:r w:rsidRPr="001B318D">
        <w:rPr>
          <w:rFonts w:cs="Arial"/>
          <w:szCs w:val="22"/>
          <w:highlight w:val="yellow"/>
          <w:lang w:val="cs-CZ"/>
        </w:rPr>
        <w:t>……………</w:t>
      </w:r>
      <w:r w:rsidR="00C41FBD">
        <w:rPr>
          <w:rFonts w:cs="Arial"/>
          <w:szCs w:val="22"/>
          <w:highlight w:val="yellow"/>
          <w:lang w:val="cs-CZ"/>
        </w:rPr>
        <w:t>..</w:t>
      </w:r>
      <w:r w:rsidRPr="001B318D">
        <w:rPr>
          <w:rFonts w:cs="Arial"/>
          <w:szCs w:val="22"/>
          <w:highlight w:val="yellow"/>
          <w:lang w:val="cs-CZ"/>
        </w:rPr>
        <w:t>.</w:t>
      </w:r>
      <w:r>
        <w:rPr>
          <w:rFonts w:cs="Arial"/>
          <w:szCs w:val="22"/>
          <w:lang w:val="cs-CZ"/>
        </w:rPr>
        <w:t xml:space="preserve">, e-mail: </w:t>
      </w:r>
      <w:r w:rsidRPr="001B318D">
        <w:rPr>
          <w:rFonts w:cs="Arial"/>
          <w:szCs w:val="22"/>
          <w:highlight w:val="yellow"/>
          <w:lang w:val="cs-CZ"/>
        </w:rPr>
        <w:t>……………………</w:t>
      </w:r>
    </w:p>
    <w:p w14:paraId="74439E40" w14:textId="2D5820AA" w:rsidR="00A84D96" w:rsidRPr="00A84D96" w:rsidRDefault="004B67C3"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Pr>
          <w:rFonts w:ascii="Arial" w:hAnsi="Arial" w:cs="Arial"/>
          <w:sz w:val="22"/>
          <w:szCs w:val="22"/>
        </w:rPr>
        <w:t xml:space="preserve">Tato smlouva </w:t>
      </w:r>
      <w:r w:rsidR="00A84D96" w:rsidRPr="009D47A4">
        <w:rPr>
          <w:rFonts w:ascii="Arial" w:hAnsi="Arial" w:cs="Arial"/>
          <w:sz w:val="22"/>
          <w:szCs w:val="22"/>
        </w:rPr>
        <w:t>se uzavírá na dobu 24 měsíců.</w:t>
      </w:r>
    </w:p>
    <w:p w14:paraId="672836F6" w14:textId="4FAFA081" w:rsidR="00BD2F43" w:rsidRDefault="00F5382E"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Pr>
          <w:rFonts w:ascii="Arial" w:hAnsi="Arial" w:cs="Arial"/>
          <w:sz w:val="22"/>
          <w:szCs w:val="22"/>
        </w:rPr>
        <w:t>Tato smlouva vzniká dnem podpisu oprávněnými zástupci obou s</w:t>
      </w:r>
      <w:r w:rsidR="00BD2F43" w:rsidRPr="00BD2F43">
        <w:rPr>
          <w:rFonts w:ascii="Arial" w:hAnsi="Arial" w:cs="Arial"/>
          <w:sz w:val="22"/>
          <w:szCs w:val="22"/>
        </w:rPr>
        <w:t>mluvní</w:t>
      </w:r>
      <w:r>
        <w:rPr>
          <w:rFonts w:ascii="Arial" w:hAnsi="Arial" w:cs="Arial"/>
          <w:sz w:val="22"/>
          <w:szCs w:val="22"/>
        </w:rPr>
        <w:t>ch</w:t>
      </w:r>
      <w:r w:rsidR="00BD2F43" w:rsidRPr="00BD2F43">
        <w:rPr>
          <w:rFonts w:ascii="Arial" w:hAnsi="Arial" w:cs="Arial"/>
          <w:sz w:val="22"/>
          <w:szCs w:val="22"/>
        </w:rPr>
        <w:t xml:space="preserve"> stran</w:t>
      </w:r>
      <w:r>
        <w:rPr>
          <w:rFonts w:ascii="Arial" w:hAnsi="Arial" w:cs="Arial"/>
          <w:sz w:val="22"/>
          <w:szCs w:val="22"/>
        </w:rPr>
        <w:t xml:space="preserve"> </w:t>
      </w:r>
      <w:r>
        <w:rPr>
          <w:rFonts w:ascii="Arial" w:hAnsi="Arial" w:cs="Arial"/>
          <w:sz w:val="22"/>
          <w:szCs w:val="22"/>
        </w:rPr>
        <w:br/>
        <w:t>a nabývá účinnosti uveřejněním této smlouvy podle zákona č. 340/2015 Sb., o zvláštních podmínkách účinnosti některých</w:t>
      </w:r>
      <w:r w:rsidR="00250835">
        <w:rPr>
          <w:rFonts w:ascii="Arial" w:hAnsi="Arial" w:cs="Arial"/>
          <w:sz w:val="22"/>
          <w:szCs w:val="22"/>
        </w:rPr>
        <w:t xml:space="preserve"> smluv, uveřejňování těchto smluv a o registru smluv (zákon o registru smluv)</w:t>
      </w:r>
      <w:r w:rsidR="005128AF">
        <w:rPr>
          <w:rFonts w:ascii="Arial" w:hAnsi="Arial" w:cs="Arial"/>
          <w:sz w:val="22"/>
          <w:szCs w:val="22"/>
        </w:rPr>
        <w:t>, ve znění pozdějších předpisů.</w:t>
      </w:r>
      <w:r w:rsidR="00250835">
        <w:rPr>
          <w:rFonts w:ascii="Arial" w:hAnsi="Arial" w:cs="Arial"/>
          <w:sz w:val="22"/>
          <w:szCs w:val="22"/>
        </w:rPr>
        <w:t xml:space="preserve"> Smluvní strany</w:t>
      </w:r>
      <w:r w:rsidR="00BD2F43" w:rsidRPr="00BD2F43">
        <w:rPr>
          <w:rFonts w:ascii="Arial" w:hAnsi="Arial" w:cs="Arial"/>
          <w:sz w:val="22"/>
          <w:szCs w:val="22"/>
        </w:rPr>
        <w:t xml:space="preserve"> bezvýhradně souhlasí se zveřejněním této smlouvy, případných dodatků uzavřených k této smlouvě, jakož i se zveřejněním dalších aspektů tohoto smluvního vztahu</w:t>
      </w:r>
      <w:r w:rsidR="00250835">
        <w:rPr>
          <w:rFonts w:ascii="Arial" w:hAnsi="Arial" w:cs="Arial"/>
          <w:sz w:val="22"/>
          <w:szCs w:val="22"/>
        </w:rPr>
        <w:t>.</w:t>
      </w:r>
      <w:r w:rsidR="00BD2F43" w:rsidRPr="00BD2F43">
        <w:rPr>
          <w:rFonts w:ascii="Arial" w:hAnsi="Arial" w:cs="Arial"/>
          <w:sz w:val="22"/>
          <w:szCs w:val="22"/>
        </w:rPr>
        <w:t xml:space="preserve"> Uveřejnění zajistí objednatel.</w:t>
      </w:r>
    </w:p>
    <w:p w14:paraId="52F925D5" w14:textId="69635BD5" w:rsidR="006F6A63" w:rsidRPr="008E7524"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 xml:space="preserve">Smluvní strany se zavazují, že o každé organizační změně (např. změna telefonních </w:t>
      </w:r>
      <w:r w:rsidRPr="009D47A4">
        <w:rPr>
          <w:rFonts w:ascii="Arial" w:hAnsi="Arial" w:cs="Arial"/>
          <w:sz w:val="22"/>
          <w:szCs w:val="22"/>
        </w:rPr>
        <w:lastRenderedPageBreak/>
        <w:t>čísel, změna adresy atd.) se budou navzájem neprodleně písemně informovat.</w:t>
      </w:r>
    </w:p>
    <w:p w14:paraId="73B2A2F9" w14:textId="7E5EA6F3" w:rsidR="005B4E10"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Právní vztahy touto smlouvou výslovně neupravené nebo z ní vyplývající se řídí občanským zákoníkem.</w:t>
      </w:r>
    </w:p>
    <w:p w14:paraId="1037C36C" w14:textId="739B0069" w:rsidR="00250835" w:rsidRPr="009D47A4" w:rsidRDefault="00250835"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Pr>
          <w:rFonts w:ascii="Arial" w:hAnsi="Arial" w:cs="Arial"/>
          <w:sz w:val="22"/>
          <w:szCs w:val="22"/>
        </w:rPr>
        <w:t>Veškeré změny či doplňky této smlouvy mohou být provedeny pouze písemně, a to formou písemných, vzestupně číslovaných dodatků k této smlouvě potvrzenými oprávněnými zástupci obou smluvních stran.</w:t>
      </w:r>
    </w:p>
    <w:p w14:paraId="65E1A0B9" w14:textId="62A94958" w:rsidR="005B4E10" w:rsidRPr="00250835"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 xml:space="preserve">Tato smlouva je vyhotovena </w:t>
      </w:r>
      <w:r w:rsidR="001C4F7E">
        <w:rPr>
          <w:rFonts w:ascii="Arial" w:hAnsi="Arial" w:cs="Arial"/>
          <w:sz w:val="22"/>
          <w:szCs w:val="22"/>
        </w:rPr>
        <w:t>v elektronické podobě, kdy příslušný dokument bude opatřen elektronickými podpisy zástupců obou smluvních stran.</w:t>
      </w:r>
    </w:p>
    <w:p w14:paraId="1528CFCD" w14:textId="6C5F0E0B" w:rsidR="005B4E10" w:rsidRDefault="005B4E10"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rPr>
      </w:pPr>
      <w:r w:rsidRPr="009D47A4">
        <w:rPr>
          <w:rFonts w:ascii="Arial" w:hAnsi="Arial" w:cs="Arial"/>
          <w:sz w:val="22"/>
          <w:szCs w:val="22"/>
        </w:rPr>
        <w:t xml:space="preserve">Obě smluvní strany </w:t>
      </w:r>
      <w:r w:rsidR="001C4F7E">
        <w:rPr>
          <w:rFonts w:ascii="Arial" w:hAnsi="Arial" w:cs="Arial"/>
          <w:sz w:val="22"/>
          <w:szCs w:val="22"/>
        </w:rPr>
        <w:t>prohlašují, že se s textem této smlouvy seznámily, obsahu porozuměly, souhlasí s ním a na důkaz toho připojují své podpisy.</w:t>
      </w:r>
    </w:p>
    <w:p w14:paraId="42DBC59A" w14:textId="77777777" w:rsidR="00A84D96" w:rsidRPr="009D47A4" w:rsidRDefault="00A84D96" w:rsidP="00E2342C">
      <w:pPr>
        <w:widowControl w:val="0"/>
        <w:numPr>
          <w:ilvl w:val="1"/>
          <w:numId w:val="2"/>
        </w:numPr>
        <w:tabs>
          <w:tab w:val="left" w:pos="283"/>
        </w:tabs>
        <w:suppressAutoHyphens w:val="0"/>
        <w:spacing w:before="120" w:after="120"/>
        <w:ind w:left="567" w:hanging="567"/>
        <w:jc w:val="both"/>
        <w:rPr>
          <w:rFonts w:ascii="Arial" w:hAnsi="Arial" w:cs="Arial"/>
          <w:sz w:val="22"/>
          <w:szCs w:val="22"/>
          <w:lang w:eastAsia="cs-CZ"/>
        </w:rPr>
      </w:pPr>
      <w:r w:rsidRPr="009D47A4">
        <w:rPr>
          <w:rFonts w:ascii="Arial" w:hAnsi="Arial" w:cs="Arial"/>
          <w:sz w:val="22"/>
          <w:szCs w:val="22"/>
        </w:rPr>
        <w:t xml:space="preserve">Nedílnou součástí této smlouvy jsou přílohy: </w:t>
      </w:r>
    </w:p>
    <w:p w14:paraId="20A3EE9F" w14:textId="06A0438E" w:rsidR="00B0619A" w:rsidRPr="009D47A4" w:rsidRDefault="00A84D96" w:rsidP="00E2342C">
      <w:pPr>
        <w:widowControl w:val="0"/>
        <w:suppressAutoHyphens w:val="0"/>
        <w:spacing w:before="120" w:after="120"/>
        <w:ind w:left="567"/>
        <w:jc w:val="both"/>
        <w:rPr>
          <w:rFonts w:ascii="Arial" w:hAnsi="Arial" w:cs="Arial"/>
          <w:sz w:val="22"/>
          <w:szCs w:val="22"/>
          <w:lang w:eastAsia="cs-CZ"/>
        </w:rPr>
      </w:pPr>
      <w:r w:rsidRPr="009D47A4">
        <w:rPr>
          <w:rFonts w:ascii="Arial" w:hAnsi="Arial" w:cs="Arial"/>
          <w:sz w:val="22"/>
          <w:szCs w:val="22"/>
        </w:rPr>
        <w:t xml:space="preserve">Příloha </w:t>
      </w:r>
      <w:r w:rsidR="00B0619A">
        <w:rPr>
          <w:rFonts w:ascii="Arial" w:hAnsi="Arial" w:cs="Arial"/>
          <w:sz w:val="22"/>
          <w:szCs w:val="22"/>
        </w:rPr>
        <w:t xml:space="preserve">č. </w:t>
      </w:r>
      <w:r w:rsidRPr="009D47A4">
        <w:rPr>
          <w:rFonts w:ascii="Arial" w:hAnsi="Arial" w:cs="Arial"/>
          <w:sz w:val="22"/>
          <w:szCs w:val="22"/>
        </w:rPr>
        <w:t>1</w:t>
      </w:r>
      <w:r w:rsidR="00B0619A">
        <w:rPr>
          <w:rFonts w:ascii="Arial" w:hAnsi="Arial" w:cs="Arial"/>
          <w:sz w:val="22"/>
          <w:szCs w:val="22"/>
        </w:rPr>
        <w:t xml:space="preserve"> </w:t>
      </w:r>
      <w:r w:rsidR="00661111">
        <w:rPr>
          <w:rFonts w:ascii="Arial" w:hAnsi="Arial" w:cs="Arial"/>
          <w:sz w:val="22"/>
          <w:szCs w:val="22"/>
        </w:rPr>
        <w:t>–</w:t>
      </w:r>
      <w:r w:rsidR="00B0619A">
        <w:rPr>
          <w:rFonts w:ascii="Arial" w:hAnsi="Arial" w:cs="Arial"/>
          <w:sz w:val="22"/>
          <w:szCs w:val="22"/>
        </w:rPr>
        <w:t xml:space="preserve"> </w:t>
      </w:r>
      <w:r w:rsidR="00B0619A" w:rsidRPr="009D47A4">
        <w:rPr>
          <w:rFonts w:ascii="Arial" w:hAnsi="Arial" w:cs="Arial"/>
          <w:sz w:val="22"/>
          <w:szCs w:val="22"/>
        </w:rPr>
        <w:t>Specifikace</w:t>
      </w:r>
      <w:r w:rsidRPr="009D47A4">
        <w:rPr>
          <w:rFonts w:ascii="Arial" w:hAnsi="Arial" w:cs="Arial"/>
          <w:sz w:val="22"/>
          <w:szCs w:val="22"/>
        </w:rPr>
        <w:t xml:space="preserve"> poskytovaných služeb</w:t>
      </w:r>
    </w:p>
    <w:p w14:paraId="1471AB6C" w14:textId="4D4C44A6" w:rsidR="00661111" w:rsidRDefault="00A84D96" w:rsidP="00E2342C">
      <w:pPr>
        <w:widowControl w:val="0"/>
        <w:suppressAutoHyphens w:val="0"/>
        <w:spacing w:before="120" w:after="120"/>
        <w:ind w:left="567"/>
        <w:jc w:val="both"/>
        <w:rPr>
          <w:rFonts w:ascii="Arial" w:hAnsi="Arial" w:cs="Arial"/>
          <w:sz w:val="22"/>
          <w:szCs w:val="22"/>
        </w:rPr>
      </w:pPr>
      <w:r w:rsidRPr="009D47A4">
        <w:rPr>
          <w:rFonts w:ascii="Arial" w:hAnsi="Arial" w:cs="Arial"/>
          <w:sz w:val="22"/>
          <w:szCs w:val="22"/>
        </w:rPr>
        <w:t xml:space="preserve">Příloha </w:t>
      </w:r>
      <w:r w:rsidR="00B0619A">
        <w:rPr>
          <w:rFonts w:ascii="Arial" w:hAnsi="Arial" w:cs="Arial"/>
          <w:sz w:val="22"/>
          <w:szCs w:val="22"/>
        </w:rPr>
        <w:t xml:space="preserve">č. </w:t>
      </w:r>
      <w:r w:rsidRPr="009D47A4">
        <w:rPr>
          <w:rFonts w:ascii="Arial" w:hAnsi="Arial" w:cs="Arial"/>
          <w:sz w:val="22"/>
          <w:szCs w:val="22"/>
        </w:rPr>
        <w:t>2</w:t>
      </w:r>
      <w:r w:rsidR="00B0619A">
        <w:rPr>
          <w:rFonts w:ascii="Arial" w:hAnsi="Arial" w:cs="Arial"/>
          <w:sz w:val="22"/>
          <w:szCs w:val="22"/>
        </w:rPr>
        <w:t xml:space="preserve"> </w:t>
      </w:r>
      <w:r w:rsidR="00661111">
        <w:rPr>
          <w:rFonts w:ascii="Arial" w:hAnsi="Arial" w:cs="Arial"/>
          <w:sz w:val="22"/>
          <w:szCs w:val="22"/>
        </w:rPr>
        <w:t>–</w:t>
      </w:r>
      <w:r w:rsidR="00B0619A">
        <w:rPr>
          <w:rFonts w:ascii="Arial" w:hAnsi="Arial" w:cs="Arial"/>
          <w:sz w:val="22"/>
          <w:szCs w:val="22"/>
        </w:rPr>
        <w:t xml:space="preserve"> </w:t>
      </w:r>
      <w:r w:rsidRPr="009D47A4">
        <w:rPr>
          <w:rFonts w:ascii="Arial" w:hAnsi="Arial" w:cs="Arial"/>
          <w:sz w:val="22"/>
          <w:szCs w:val="22"/>
        </w:rPr>
        <w:t>Seznam lokalit objednatele</w:t>
      </w:r>
    </w:p>
    <w:p w14:paraId="74B44584" w14:textId="0CB25267" w:rsidR="00A84D96" w:rsidRPr="00A84D96" w:rsidRDefault="00661111" w:rsidP="00E2342C">
      <w:pPr>
        <w:widowControl w:val="0"/>
        <w:suppressAutoHyphens w:val="0"/>
        <w:spacing w:before="120" w:after="120"/>
        <w:ind w:left="567"/>
        <w:jc w:val="both"/>
        <w:rPr>
          <w:rFonts w:ascii="Arial" w:hAnsi="Arial" w:cs="Arial"/>
          <w:sz w:val="22"/>
          <w:szCs w:val="22"/>
          <w:lang w:eastAsia="cs-CZ"/>
        </w:rPr>
      </w:pPr>
      <w:r>
        <w:rPr>
          <w:rFonts w:ascii="Arial" w:hAnsi="Arial" w:cs="Arial"/>
          <w:sz w:val="22"/>
          <w:szCs w:val="22"/>
        </w:rPr>
        <w:t xml:space="preserve">Příloha č. 3 – </w:t>
      </w:r>
      <w:r w:rsidRPr="00661111">
        <w:rPr>
          <w:rFonts w:ascii="Arial" w:hAnsi="Arial" w:cs="Arial"/>
          <w:sz w:val="22"/>
          <w:szCs w:val="22"/>
        </w:rPr>
        <w:t>Specifikace plnění požadavků v oblasti kybernetické bezpečnosti</w:t>
      </w:r>
      <w:r w:rsidR="00A84D96" w:rsidRPr="009D47A4">
        <w:rPr>
          <w:rFonts w:ascii="Arial" w:hAnsi="Arial" w:cs="Arial"/>
          <w:sz w:val="22"/>
          <w:szCs w:val="22"/>
        </w:rPr>
        <w:t>.</w:t>
      </w:r>
    </w:p>
    <w:p w14:paraId="59B8AA56" w14:textId="77777777" w:rsidR="005B4E10" w:rsidRPr="009D47A4" w:rsidRDefault="005B4E10" w:rsidP="005B4E10">
      <w:pPr>
        <w:jc w:val="both"/>
        <w:rPr>
          <w:rFonts w:ascii="Arial" w:hAnsi="Arial" w:cs="Arial"/>
          <w:sz w:val="22"/>
          <w:szCs w:val="22"/>
          <w:lang w:eastAsia="cs-CZ"/>
        </w:rPr>
      </w:pPr>
    </w:p>
    <w:p w14:paraId="1C6B8E4B" w14:textId="77777777" w:rsidR="005B4E10" w:rsidRPr="009D47A4" w:rsidRDefault="005B4E10" w:rsidP="005B4E10">
      <w:pPr>
        <w:jc w:val="both"/>
        <w:rPr>
          <w:rFonts w:ascii="Arial" w:hAnsi="Arial" w:cs="Arial"/>
          <w:sz w:val="22"/>
          <w:szCs w:val="22"/>
          <w:lang w:eastAsia="cs-CZ"/>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5B4E10" w:rsidRPr="005F3A3C" w14:paraId="58B47C07" w14:textId="77777777" w:rsidTr="00F74522">
        <w:trPr>
          <w:trHeight w:val="1077"/>
        </w:trPr>
        <w:tc>
          <w:tcPr>
            <w:tcW w:w="3779" w:type="dxa"/>
          </w:tcPr>
          <w:p w14:paraId="653EA00C" w14:textId="77777777" w:rsidR="005B4E10" w:rsidRPr="009D47A4" w:rsidRDefault="005B4E10" w:rsidP="00AE3D54">
            <w:pPr>
              <w:jc w:val="center"/>
              <w:rPr>
                <w:rFonts w:ascii="Arial" w:hAnsi="Arial" w:cs="Arial"/>
                <w:sz w:val="22"/>
                <w:szCs w:val="22"/>
              </w:rPr>
            </w:pPr>
            <w:r w:rsidRPr="009D47A4">
              <w:rPr>
                <w:rFonts w:ascii="Arial" w:hAnsi="Arial" w:cs="Arial"/>
                <w:sz w:val="22"/>
                <w:szCs w:val="22"/>
              </w:rPr>
              <w:t>Poskytovatel:</w:t>
            </w:r>
          </w:p>
          <w:p w14:paraId="2E8ECD2B" w14:textId="77777777" w:rsidR="005B4E10" w:rsidRPr="009D47A4" w:rsidRDefault="005B4E10" w:rsidP="00AE3D54">
            <w:pPr>
              <w:jc w:val="center"/>
              <w:rPr>
                <w:rFonts w:ascii="Arial" w:hAnsi="Arial" w:cs="Arial"/>
                <w:sz w:val="22"/>
                <w:szCs w:val="22"/>
              </w:rPr>
            </w:pPr>
          </w:p>
          <w:p w14:paraId="3761B82C" w14:textId="2C2C86DB" w:rsidR="005B4E10" w:rsidRDefault="005B4E10" w:rsidP="00AE3D54">
            <w:pPr>
              <w:jc w:val="center"/>
              <w:rPr>
                <w:rFonts w:ascii="Arial" w:hAnsi="Arial" w:cs="Arial"/>
                <w:sz w:val="22"/>
                <w:szCs w:val="22"/>
              </w:rPr>
            </w:pPr>
          </w:p>
          <w:p w14:paraId="433E53C7" w14:textId="5B1A0673" w:rsidR="00AC60A9" w:rsidRDefault="00AC60A9" w:rsidP="00AE3D54">
            <w:pPr>
              <w:jc w:val="center"/>
              <w:rPr>
                <w:rFonts w:ascii="Arial" w:hAnsi="Arial" w:cs="Arial"/>
                <w:sz w:val="22"/>
                <w:szCs w:val="22"/>
              </w:rPr>
            </w:pPr>
          </w:p>
          <w:p w14:paraId="107657A0" w14:textId="77777777" w:rsidR="00AC60A9" w:rsidRPr="009D47A4" w:rsidRDefault="00AC60A9" w:rsidP="00AE3D54">
            <w:pPr>
              <w:jc w:val="center"/>
              <w:rPr>
                <w:rFonts w:ascii="Arial" w:hAnsi="Arial" w:cs="Arial"/>
                <w:sz w:val="22"/>
                <w:szCs w:val="22"/>
              </w:rPr>
            </w:pPr>
          </w:p>
          <w:p w14:paraId="3AE349C0" w14:textId="77777777" w:rsidR="005B4E10" w:rsidRPr="009D47A4" w:rsidRDefault="005B4E10" w:rsidP="00AE3D54">
            <w:pPr>
              <w:jc w:val="center"/>
              <w:rPr>
                <w:rFonts w:ascii="Arial" w:hAnsi="Arial" w:cs="Arial"/>
                <w:sz w:val="22"/>
                <w:szCs w:val="22"/>
                <w:lang w:eastAsia="cs-CZ"/>
              </w:rPr>
            </w:pPr>
            <w:r w:rsidRPr="009D47A4">
              <w:rPr>
                <w:rFonts w:ascii="Arial" w:hAnsi="Arial" w:cs="Arial"/>
                <w:sz w:val="22"/>
                <w:szCs w:val="22"/>
              </w:rPr>
              <w:t>……………………………</w:t>
            </w:r>
          </w:p>
          <w:p w14:paraId="3C911574" w14:textId="77777777" w:rsidR="005B4E10" w:rsidRPr="009D47A4" w:rsidRDefault="005B4E10" w:rsidP="00AE3D54">
            <w:pPr>
              <w:jc w:val="center"/>
              <w:rPr>
                <w:rFonts w:ascii="Arial" w:hAnsi="Arial" w:cs="Arial"/>
                <w:sz w:val="22"/>
                <w:szCs w:val="22"/>
                <w:lang w:eastAsia="cs-CZ"/>
              </w:rPr>
            </w:pPr>
            <w:r w:rsidRPr="009D47A4">
              <w:rPr>
                <w:rFonts w:ascii="Arial" w:hAnsi="Arial" w:cs="Arial"/>
                <w:sz w:val="22"/>
                <w:szCs w:val="22"/>
              </w:rPr>
              <w:t>datum a podpis</w:t>
            </w:r>
          </w:p>
          <w:p w14:paraId="24F0E0A7" w14:textId="77777777" w:rsidR="005B4E10" w:rsidRPr="009D47A4" w:rsidRDefault="005B4E10" w:rsidP="00AE3D54">
            <w:pPr>
              <w:jc w:val="center"/>
              <w:rPr>
                <w:rFonts w:ascii="Arial" w:hAnsi="Arial" w:cs="Arial"/>
                <w:sz w:val="22"/>
                <w:szCs w:val="22"/>
                <w:lang w:eastAsia="cs-CZ"/>
              </w:rPr>
            </w:pPr>
          </w:p>
          <w:p w14:paraId="47E73485" w14:textId="77777777" w:rsidR="005B4E10" w:rsidRPr="009D47A4" w:rsidRDefault="005B4E10" w:rsidP="00AE3D54">
            <w:pPr>
              <w:jc w:val="center"/>
              <w:rPr>
                <w:rFonts w:ascii="Arial" w:hAnsi="Arial" w:cs="Arial"/>
                <w:sz w:val="22"/>
                <w:szCs w:val="22"/>
                <w:lang w:eastAsia="cs-CZ"/>
              </w:rPr>
            </w:pPr>
          </w:p>
          <w:p w14:paraId="0BD6A198" w14:textId="77777777" w:rsidR="005B4E10" w:rsidRPr="009D47A4" w:rsidRDefault="005B4E10" w:rsidP="00AE3D54">
            <w:pPr>
              <w:rPr>
                <w:rFonts w:ascii="Arial" w:hAnsi="Arial" w:cs="Arial"/>
                <w:sz w:val="22"/>
                <w:szCs w:val="22"/>
                <w:lang w:eastAsia="cs-CZ"/>
              </w:rPr>
            </w:pPr>
          </w:p>
        </w:tc>
        <w:tc>
          <w:tcPr>
            <w:tcW w:w="1440" w:type="dxa"/>
          </w:tcPr>
          <w:p w14:paraId="4401FE70" w14:textId="77777777" w:rsidR="005B4E10" w:rsidRPr="009D47A4" w:rsidRDefault="005B4E10" w:rsidP="00AE3D54">
            <w:pPr>
              <w:suppressAutoHyphens w:val="0"/>
              <w:rPr>
                <w:rFonts w:ascii="Arial" w:hAnsi="Arial" w:cs="Arial"/>
                <w:sz w:val="22"/>
                <w:szCs w:val="22"/>
                <w:lang w:eastAsia="cs-CZ"/>
              </w:rPr>
            </w:pPr>
          </w:p>
          <w:p w14:paraId="1B8AEDB3" w14:textId="77777777" w:rsidR="005B4E10" w:rsidRPr="009D47A4" w:rsidRDefault="005B4E10" w:rsidP="00AE3D54">
            <w:pPr>
              <w:suppressAutoHyphens w:val="0"/>
              <w:rPr>
                <w:rFonts w:ascii="Arial" w:hAnsi="Arial" w:cs="Arial"/>
                <w:sz w:val="22"/>
                <w:szCs w:val="22"/>
                <w:lang w:eastAsia="cs-CZ"/>
              </w:rPr>
            </w:pPr>
          </w:p>
          <w:p w14:paraId="3BCDABCB" w14:textId="77777777" w:rsidR="005B4E10" w:rsidRPr="009D47A4" w:rsidRDefault="005B4E10" w:rsidP="00AE3D54">
            <w:pPr>
              <w:suppressAutoHyphens w:val="0"/>
              <w:rPr>
                <w:rFonts w:ascii="Arial" w:hAnsi="Arial" w:cs="Arial"/>
                <w:sz w:val="22"/>
                <w:szCs w:val="22"/>
                <w:lang w:eastAsia="cs-CZ"/>
              </w:rPr>
            </w:pPr>
          </w:p>
          <w:p w14:paraId="5C445453" w14:textId="77777777" w:rsidR="005B4E10" w:rsidRPr="009D47A4" w:rsidRDefault="005B4E10" w:rsidP="00AE3D54">
            <w:pPr>
              <w:suppressAutoHyphens w:val="0"/>
              <w:rPr>
                <w:rFonts w:ascii="Arial" w:hAnsi="Arial" w:cs="Arial"/>
                <w:sz w:val="22"/>
                <w:szCs w:val="22"/>
                <w:lang w:eastAsia="cs-CZ"/>
              </w:rPr>
            </w:pPr>
          </w:p>
          <w:p w14:paraId="4463DC3A" w14:textId="77777777" w:rsidR="005B4E10" w:rsidRPr="009D47A4" w:rsidRDefault="005B4E10" w:rsidP="00AE3D54">
            <w:pPr>
              <w:jc w:val="both"/>
              <w:rPr>
                <w:rFonts w:ascii="Arial" w:hAnsi="Arial" w:cs="Arial"/>
                <w:sz w:val="22"/>
                <w:szCs w:val="22"/>
                <w:lang w:eastAsia="cs-CZ"/>
              </w:rPr>
            </w:pPr>
          </w:p>
        </w:tc>
        <w:tc>
          <w:tcPr>
            <w:tcW w:w="3783" w:type="dxa"/>
          </w:tcPr>
          <w:p w14:paraId="46048260" w14:textId="77777777" w:rsidR="005B4E10" w:rsidRPr="009D47A4" w:rsidRDefault="005B4E10" w:rsidP="00AE3D54">
            <w:pPr>
              <w:suppressAutoHyphens w:val="0"/>
              <w:jc w:val="center"/>
              <w:rPr>
                <w:rFonts w:ascii="Arial" w:hAnsi="Arial" w:cs="Arial"/>
                <w:sz w:val="22"/>
                <w:szCs w:val="22"/>
                <w:lang w:eastAsia="cs-CZ"/>
              </w:rPr>
            </w:pPr>
            <w:r w:rsidRPr="009D47A4">
              <w:rPr>
                <w:rFonts w:ascii="Arial" w:hAnsi="Arial" w:cs="Arial"/>
                <w:sz w:val="22"/>
                <w:szCs w:val="22"/>
              </w:rPr>
              <w:t>Objednatel:</w:t>
            </w:r>
          </w:p>
          <w:p w14:paraId="360A6688" w14:textId="77777777" w:rsidR="005B4E10" w:rsidRPr="009D47A4" w:rsidRDefault="005B4E10" w:rsidP="00AE3D54">
            <w:pPr>
              <w:suppressAutoHyphens w:val="0"/>
              <w:jc w:val="center"/>
              <w:rPr>
                <w:rFonts w:ascii="Arial" w:hAnsi="Arial" w:cs="Arial"/>
                <w:sz w:val="22"/>
                <w:szCs w:val="22"/>
              </w:rPr>
            </w:pPr>
          </w:p>
          <w:p w14:paraId="480C3816" w14:textId="4920D96D" w:rsidR="005B4E10" w:rsidRDefault="005B4E10" w:rsidP="00AE3D54">
            <w:pPr>
              <w:suppressAutoHyphens w:val="0"/>
              <w:jc w:val="center"/>
              <w:rPr>
                <w:rFonts w:ascii="Arial" w:hAnsi="Arial" w:cs="Arial"/>
                <w:sz w:val="22"/>
                <w:szCs w:val="22"/>
              </w:rPr>
            </w:pPr>
          </w:p>
          <w:p w14:paraId="0C42062A" w14:textId="5BF32B62" w:rsidR="00AC60A9" w:rsidRDefault="00AC60A9" w:rsidP="00AE3D54">
            <w:pPr>
              <w:suppressAutoHyphens w:val="0"/>
              <w:jc w:val="center"/>
              <w:rPr>
                <w:rFonts w:ascii="Arial" w:hAnsi="Arial" w:cs="Arial"/>
                <w:sz w:val="22"/>
                <w:szCs w:val="22"/>
              </w:rPr>
            </w:pPr>
          </w:p>
          <w:p w14:paraId="1AD43C4D" w14:textId="77777777" w:rsidR="00AC60A9" w:rsidRPr="009D47A4" w:rsidRDefault="00AC60A9" w:rsidP="00AE3D54">
            <w:pPr>
              <w:suppressAutoHyphens w:val="0"/>
              <w:jc w:val="center"/>
              <w:rPr>
                <w:rFonts w:ascii="Arial" w:hAnsi="Arial" w:cs="Arial"/>
                <w:sz w:val="22"/>
                <w:szCs w:val="22"/>
              </w:rPr>
            </w:pPr>
          </w:p>
          <w:p w14:paraId="17D0852D" w14:textId="77777777" w:rsidR="005B4E10" w:rsidRPr="009D47A4" w:rsidRDefault="005B4E10" w:rsidP="00AE3D54">
            <w:pPr>
              <w:suppressAutoHyphens w:val="0"/>
              <w:jc w:val="center"/>
              <w:rPr>
                <w:rFonts w:ascii="Arial" w:hAnsi="Arial" w:cs="Arial"/>
                <w:sz w:val="22"/>
                <w:szCs w:val="22"/>
                <w:lang w:eastAsia="cs-CZ"/>
              </w:rPr>
            </w:pPr>
            <w:r w:rsidRPr="009D47A4">
              <w:rPr>
                <w:rFonts w:ascii="Arial" w:hAnsi="Arial" w:cs="Arial"/>
                <w:sz w:val="22"/>
                <w:szCs w:val="22"/>
              </w:rPr>
              <w:t>………………………………</w:t>
            </w:r>
          </w:p>
          <w:p w14:paraId="3591D961" w14:textId="77777777" w:rsidR="005B4E10" w:rsidRPr="009D47A4" w:rsidRDefault="005B4E10" w:rsidP="00AE3D54">
            <w:pPr>
              <w:suppressAutoHyphens w:val="0"/>
              <w:jc w:val="center"/>
              <w:rPr>
                <w:rFonts w:ascii="Arial" w:hAnsi="Arial" w:cs="Arial"/>
                <w:sz w:val="22"/>
                <w:szCs w:val="22"/>
                <w:lang w:eastAsia="cs-CZ"/>
              </w:rPr>
            </w:pPr>
            <w:r w:rsidRPr="009D47A4">
              <w:rPr>
                <w:rFonts w:ascii="Arial" w:hAnsi="Arial" w:cs="Arial"/>
                <w:sz w:val="22"/>
                <w:szCs w:val="22"/>
              </w:rPr>
              <w:t>datum a podpis</w:t>
            </w:r>
          </w:p>
          <w:p w14:paraId="374D2366" w14:textId="77777777" w:rsidR="005B4E10" w:rsidRPr="009D47A4" w:rsidRDefault="005B4E10" w:rsidP="00AE3D54">
            <w:pPr>
              <w:suppressAutoHyphens w:val="0"/>
              <w:jc w:val="center"/>
              <w:rPr>
                <w:rFonts w:ascii="Arial" w:hAnsi="Arial" w:cs="Arial"/>
                <w:sz w:val="22"/>
                <w:szCs w:val="22"/>
                <w:lang w:eastAsia="cs-CZ"/>
              </w:rPr>
            </w:pPr>
          </w:p>
          <w:p w14:paraId="0C9F963C" w14:textId="1C72B864" w:rsidR="008E3CAE" w:rsidRDefault="008E3CAE" w:rsidP="00AE3D54">
            <w:pPr>
              <w:jc w:val="both"/>
              <w:rPr>
                <w:rFonts w:ascii="Arial" w:hAnsi="Arial" w:cs="Arial"/>
                <w:sz w:val="22"/>
                <w:szCs w:val="22"/>
              </w:rPr>
            </w:pPr>
            <w:r>
              <w:rPr>
                <w:rFonts w:ascii="Arial" w:hAnsi="Arial" w:cs="Arial"/>
                <w:sz w:val="22"/>
                <w:szCs w:val="22"/>
              </w:rPr>
              <w:t xml:space="preserve">      </w:t>
            </w:r>
            <w:r w:rsidR="00B0619A">
              <w:rPr>
                <w:rFonts w:ascii="Arial" w:hAnsi="Arial" w:cs="Arial"/>
                <w:sz w:val="22"/>
                <w:szCs w:val="22"/>
              </w:rPr>
              <w:t xml:space="preserve">   </w:t>
            </w:r>
            <w:r w:rsidR="00D665C9">
              <w:rPr>
                <w:rFonts w:ascii="Arial" w:hAnsi="Arial" w:cs="Arial"/>
                <w:sz w:val="22"/>
                <w:szCs w:val="22"/>
              </w:rPr>
              <w:t xml:space="preserve">      </w:t>
            </w:r>
            <w:r w:rsidRPr="008E3CAE">
              <w:rPr>
                <w:rFonts w:ascii="Arial" w:hAnsi="Arial" w:cs="Arial"/>
                <w:sz w:val="22"/>
                <w:szCs w:val="22"/>
              </w:rPr>
              <w:t xml:space="preserve">Mgr. </w:t>
            </w:r>
            <w:r w:rsidR="00D665C9">
              <w:rPr>
                <w:rFonts w:ascii="Arial" w:hAnsi="Arial" w:cs="Arial"/>
                <w:sz w:val="22"/>
                <w:szCs w:val="22"/>
              </w:rPr>
              <w:t>David Krupa</w:t>
            </w:r>
          </w:p>
          <w:p w14:paraId="1ADE2EC2" w14:textId="22827DDC" w:rsidR="005B4E10" w:rsidRPr="009D47A4" w:rsidRDefault="008E3CAE" w:rsidP="00CC3B32">
            <w:pPr>
              <w:jc w:val="both"/>
              <w:rPr>
                <w:rFonts w:ascii="Arial" w:hAnsi="Arial" w:cs="Arial"/>
                <w:sz w:val="22"/>
                <w:szCs w:val="22"/>
                <w:lang w:eastAsia="cs-CZ"/>
              </w:rPr>
            </w:pPr>
            <w:r w:rsidRPr="008E3CAE">
              <w:rPr>
                <w:rFonts w:ascii="Arial" w:hAnsi="Arial" w:cs="Arial"/>
                <w:sz w:val="22"/>
                <w:szCs w:val="22"/>
              </w:rPr>
              <w:t xml:space="preserve"> </w:t>
            </w:r>
            <w:r>
              <w:rPr>
                <w:rFonts w:ascii="Arial" w:hAnsi="Arial" w:cs="Arial"/>
                <w:sz w:val="22"/>
                <w:szCs w:val="22"/>
              </w:rPr>
              <w:t xml:space="preserve">  </w:t>
            </w:r>
            <w:r w:rsidR="00CC3B32">
              <w:rPr>
                <w:rFonts w:ascii="Arial" w:hAnsi="Arial" w:cs="Arial"/>
                <w:sz w:val="22"/>
                <w:szCs w:val="22"/>
              </w:rPr>
              <w:t xml:space="preserve"> ředitel sekce správy vnitřních věcí</w:t>
            </w:r>
            <w:r w:rsidRPr="008E3CAE">
              <w:rPr>
                <w:rFonts w:ascii="Arial" w:hAnsi="Arial" w:cs="Arial"/>
                <w:sz w:val="22"/>
                <w:szCs w:val="22"/>
              </w:rPr>
              <w:t xml:space="preserve"> </w:t>
            </w:r>
          </w:p>
        </w:tc>
      </w:tr>
    </w:tbl>
    <w:p w14:paraId="32731F71" w14:textId="4E7067F4" w:rsidR="005B4E10" w:rsidRPr="00722C24" w:rsidRDefault="005B4E10" w:rsidP="005B4E10">
      <w:pPr>
        <w:ind w:left="57"/>
        <w:rPr>
          <w:rFonts w:ascii="Arial" w:hAnsi="Arial" w:cs="Arial"/>
          <w:sz w:val="20"/>
          <w:szCs w:val="20"/>
        </w:rPr>
      </w:pPr>
      <w:bookmarkStart w:id="8" w:name="_GoBack"/>
      <w:bookmarkEnd w:id="8"/>
    </w:p>
    <w:sectPr w:rsidR="005B4E10" w:rsidRPr="00722C24" w:rsidSect="00674AA3">
      <w:head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DF74E" w14:textId="77777777" w:rsidR="008A33BD" w:rsidRDefault="008A33BD" w:rsidP="00326C95">
      <w:r>
        <w:separator/>
      </w:r>
    </w:p>
  </w:endnote>
  <w:endnote w:type="continuationSeparator" w:id="0">
    <w:p w14:paraId="24EC1D66" w14:textId="77777777" w:rsidR="008A33BD" w:rsidRDefault="008A33BD" w:rsidP="0032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F31F2" w14:textId="77777777" w:rsidR="008A33BD" w:rsidRDefault="008A33BD" w:rsidP="00326C95">
      <w:r>
        <w:separator/>
      </w:r>
    </w:p>
  </w:footnote>
  <w:footnote w:type="continuationSeparator" w:id="0">
    <w:p w14:paraId="3466D583" w14:textId="77777777" w:rsidR="008A33BD" w:rsidRDefault="008A33BD" w:rsidP="0032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5506D" w14:textId="77777777" w:rsidR="007A6546" w:rsidRDefault="007A6546">
    <w:pPr>
      <w:pStyle w:val="Zhlav"/>
    </w:pPr>
    <w:r>
      <w:tab/>
    </w:r>
    <w:r>
      <w:tab/>
    </w:r>
  </w:p>
  <w:p w14:paraId="7A3B7F45" w14:textId="6B25CC1A" w:rsidR="007A6546" w:rsidRPr="0044307A" w:rsidRDefault="007A6546">
    <w:pPr>
      <w:pStyle w:val="Zhlav"/>
      <w:rPr>
        <w:rFonts w:ascii="Arial" w:hAnsi="Arial" w:cs="Arial"/>
        <w:sz w:val="22"/>
        <w:szCs w:val="22"/>
      </w:rPr>
    </w:pPr>
    <w:r>
      <w:tab/>
    </w:r>
    <w:r>
      <w:tab/>
    </w:r>
    <w:r w:rsidRPr="0044307A">
      <w:rPr>
        <w:rFonts w:ascii="Arial" w:hAnsi="Arial" w:cs="Arial"/>
        <w:sz w:val="22"/>
        <w:szCs w:val="22"/>
      </w:rPr>
      <w:t>Příloha č. 2 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4169"/>
    <w:multiLevelType w:val="multilevel"/>
    <w:tmpl w:val="1BB4311C"/>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710CF"/>
    <w:multiLevelType w:val="multilevel"/>
    <w:tmpl w:val="1BB4311C"/>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8B7ECB"/>
    <w:multiLevelType w:val="multilevel"/>
    <w:tmpl w:val="F996AF6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color w:val="auto"/>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A782221"/>
    <w:multiLevelType w:val="hybridMultilevel"/>
    <w:tmpl w:val="E58E306E"/>
    <w:lvl w:ilvl="0" w:tplc="04050017">
      <w:start w:val="1"/>
      <w:numFmt w:val="lowerLetter"/>
      <w:lvlText w:val="%1)"/>
      <w:lvlJc w:val="left"/>
      <w:pPr>
        <w:tabs>
          <w:tab w:val="num" w:pos="1068"/>
        </w:tabs>
        <w:ind w:left="1068" w:hanging="360"/>
      </w:pPr>
      <w:rPr>
        <w:rFonts w:hint="default"/>
      </w:rPr>
    </w:lvl>
    <w:lvl w:ilvl="1" w:tplc="04050003" w:tentative="1">
      <w:start w:val="1"/>
      <w:numFmt w:val="bullet"/>
      <w:lvlText w:val="o"/>
      <w:lvlJc w:val="left"/>
      <w:pPr>
        <w:tabs>
          <w:tab w:val="num" w:pos="4680"/>
        </w:tabs>
        <w:ind w:left="4680" w:hanging="360"/>
      </w:pPr>
      <w:rPr>
        <w:rFonts w:ascii="Courier New" w:hAnsi="Courier New" w:cs="Courier New" w:hint="default"/>
      </w:rPr>
    </w:lvl>
    <w:lvl w:ilvl="2" w:tplc="04050005" w:tentative="1">
      <w:start w:val="1"/>
      <w:numFmt w:val="bullet"/>
      <w:lvlText w:val=""/>
      <w:lvlJc w:val="left"/>
      <w:pPr>
        <w:tabs>
          <w:tab w:val="num" w:pos="5400"/>
        </w:tabs>
        <w:ind w:left="5400" w:hanging="360"/>
      </w:pPr>
      <w:rPr>
        <w:rFonts w:ascii="Wingdings" w:hAnsi="Wingdings" w:hint="default"/>
      </w:rPr>
    </w:lvl>
    <w:lvl w:ilvl="3" w:tplc="04050001" w:tentative="1">
      <w:start w:val="1"/>
      <w:numFmt w:val="bullet"/>
      <w:lvlText w:val=""/>
      <w:lvlJc w:val="left"/>
      <w:pPr>
        <w:tabs>
          <w:tab w:val="num" w:pos="6120"/>
        </w:tabs>
        <w:ind w:left="6120" w:hanging="360"/>
      </w:pPr>
      <w:rPr>
        <w:rFonts w:ascii="Symbol" w:hAnsi="Symbol" w:hint="default"/>
      </w:rPr>
    </w:lvl>
    <w:lvl w:ilvl="4" w:tplc="04050003" w:tentative="1">
      <w:start w:val="1"/>
      <w:numFmt w:val="bullet"/>
      <w:lvlText w:val="o"/>
      <w:lvlJc w:val="left"/>
      <w:pPr>
        <w:tabs>
          <w:tab w:val="num" w:pos="6840"/>
        </w:tabs>
        <w:ind w:left="6840" w:hanging="360"/>
      </w:pPr>
      <w:rPr>
        <w:rFonts w:ascii="Courier New" w:hAnsi="Courier New" w:cs="Courier New" w:hint="default"/>
      </w:rPr>
    </w:lvl>
    <w:lvl w:ilvl="5" w:tplc="04050005" w:tentative="1">
      <w:start w:val="1"/>
      <w:numFmt w:val="bullet"/>
      <w:lvlText w:val=""/>
      <w:lvlJc w:val="left"/>
      <w:pPr>
        <w:tabs>
          <w:tab w:val="num" w:pos="7560"/>
        </w:tabs>
        <w:ind w:left="7560" w:hanging="360"/>
      </w:pPr>
      <w:rPr>
        <w:rFonts w:ascii="Wingdings" w:hAnsi="Wingdings" w:hint="default"/>
      </w:rPr>
    </w:lvl>
    <w:lvl w:ilvl="6" w:tplc="04050001" w:tentative="1">
      <w:start w:val="1"/>
      <w:numFmt w:val="bullet"/>
      <w:lvlText w:val=""/>
      <w:lvlJc w:val="left"/>
      <w:pPr>
        <w:tabs>
          <w:tab w:val="num" w:pos="8280"/>
        </w:tabs>
        <w:ind w:left="8280" w:hanging="360"/>
      </w:pPr>
      <w:rPr>
        <w:rFonts w:ascii="Symbol" w:hAnsi="Symbol" w:hint="default"/>
      </w:rPr>
    </w:lvl>
    <w:lvl w:ilvl="7" w:tplc="04050003" w:tentative="1">
      <w:start w:val="1"/>
      <w:numFmt w:val="bullet"/>
      <w:lvlText w:val="o"/>
      <w:lvlJc w:val="left"/>
      <w:pPr>
        <w:tabs>
          <w:tab w:val="num" w:pos="9000"/>
        </w:tabs>
        <w:ind w:left="9000" w:hanging="360"/>
      </w:pPr>
      <w:rPr>
        <w:rFonts w:ascii="Courier New" w:hAnsi="Courier New" w:cs="Courier New" w:hint="default"/>
      </w:rPr>
    </w:lvl>
    <w:lvl w:ilvl="8" w:tplc="04050005" w:tentative="1">
      <w:start w:val="1"/>
      <w:numFmt w:val="bullet"/>
      <w:lvlText w:val=""/>
      <w:lvlJc w:val="left"/>
      <w:pPr>
        <w:tabs>
          <w:tab w:val="num" w:pos="9720"/>
        </w:tabs>
        <w:ind w:left="9720" w:hanging="360"/>
      </w:pPr>
      <w:rPr>
        <w:rFonts w:ascii="Wingdings" w:hAnsi="Wingdings" w:hint="default"/>
      </w:rPr>
    </w:lvl>
  </w:abstractNum>
  <w:abstractNum w:abstractNumId="4" w15:restartNumberingAfterBreak="0">
    <w:nsid w:val="28F4483F"/>
    <w:multiLevelType w:val="hybridMultilevel"/>
    <w:tmpl w:val="1AEA0C56"/>
    <w:lvl w:ilvl="0" w:tplc="AC9A4026">
      <w:start w:val="1"/>
      <w:numFmt w:val="decimal"/>
      <w:lvlText w:val="%1."/>
      <w:lvlJc w:val="left"/>
      <w:pPr>
        <w:tabs>
          <w:tab w:val="num" w:pos="360"/>
        </w:tabs>
        <w:ind w:left="360" w:hanging="360"/>
      </w:pPr>
      <w:rPr>
        <w:rFonts w:cs="Times New Roman"/>
        <w:b/>
        <w:bCs/>
        <w:i w:val="0"/>
        <w:strike w:val="0"/>
        <w:dstrike w:val="0"/>
        <w:u w:val="none"/>
        <w:effect w:val="none"/>
      </w:rPr>
    </w:lvl>
    <w:lvl w:ilvl="1" w:tplc="04090005">
      <w:start w:val="1"/>
      <w:numFmt w:val="bullet"/>
      <w:lvlText w:val=""/>
      <w:lvlJc w:val="left"/>
      <w:pPr>
        <w:tabs>
          <w:tab w:val="num" w:pos="1440"/>
        </w:tabs>
        <w:ind w:left="1440" w:hanging="360"/>
      </w:pPr>
      <w:rPr>
        <w:rFonts w:ascii="Wingdings" w:hAnsi="Wingdings" w:hint="default"/>
        <w:i w:val="0"/>
        <w:strike w:val="0"/>
        <w:dstrike w:val="0"/>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2A64CEB"/>
    <w:multiLevelType w:val="multilevel"/>
    <w:tmpl w:val="9978111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sz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373531CB"/>
    <w:multiLevelType w:val="multilevel"/>
    <w:tmpl w:val="F996AF6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color w:val="auto"/>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80726D3"/>
    <w:multiLevelType w:val="hybridMultilevel"/>
    <w:tmpl w:val="0FD234FA"/>
    <w:lvl w:ilvl="0" w:tplc="E312D80C">
      <w:start w:val="1"/>
      <w:numFmt w:val="lowerLetter"/>
      <w:lvlText w:val="%1)"/>
      <w:lvlJc w:val="left"/>
      <w:pPr>
        <w:ind w:left="927" w:hanging="360"/>
      </w:pPr>
      <w:rPr>
        <w:rFonts w:hint="default"/>
        <w:color w:val="auto"/>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4C1866E5"/>
    <w:multiLevelType w:val="hybridMultilevel"/>
    <w:tmpl w:val="35021B9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 w15:restartNumberingAfterBreak="0">
    <w:nsid w:val="4EE01A64"/>
    <w:multiLevelType w:val="multilevel"/>
    <w:tmpl w:val="FCE46636"/>
    <w:lvl w:ilvl="0">
      <w:start w:val="1"/>
      <w:numFmt w:val="lowerLetter"/>
      <w:lvlText w:val="%1)"/>
      <w:lvlJc w:val="left"/>
      <w:pPr>
        <w:tabs>
          <w:tab w:val="num" w:pos="1068"/>
        </w:tabs>
        <w:ind w:left="1068" w:hanging="360"/>
      </w:pPr>
      <w:rPr>
        <w:rFonts w:hint="default"/>
      </w:rPr>
    </w:lvl>
    <w:lvl w:ilvl="1">
      <w:start w:val="1"/>
      <w:numFmt w:val="lowerLetter"/>
      <w:lvlText w:val="%2."/>
      <w:lvlJc w:val="left"/>
      <w:pPr>
        <w:tabs>
          <w:tab w:val="num" w:pos="1608"/>
        </w:tabs>
        <w:ind w:left="1608" w:hanging="360"/>
      </w:pPr>
    </w:lvl>
    <w:lvl w:ilvl="2">
      <w:start w:val="2"/>
      <w:numFmt w:val="decimal"/>
      <w:lvlText w:val="%3)"/>
      <w:lvlJc w:val="left"/>
      <w:pPr>
        <w:tabs>
          <w:tab w:val="num" w:pos="2508"/>
        </w:tabs>
        <w:ind w:left="2508" w:hanging="360"/>
      </w:pPr>
      <w:rPr>
        <w:rFonts w:hint="default"/>
      </w:rPr>
    </w:lvl>
    <w:lvl w:ilvl="3">
      <w:start w:val="1"/>
      <w:numFmt w:val="decimal"/>
      <w:lvlText w:val="%4."/>
      <w:lvlJc w:val="left"/>
      <w:pPr>
        <w:tabs>
          <w:tab w:val="num" w:pos="3048"/>
        </w:tabs>
        <w:ind w:left="3048" w:hanging="360"/>
      </w:pPr>
    </w:lvl>
    <w:lvl w:ilvl="4" w:tentative="1">
      <w:start w:val="1"/>
      <w:numFmt w:val="lowerLetter"/>
      <w:lvlText w:val="%5."/>
      <w:lvlJc w:val="left"/>
      <w:pPr>
        <w:tabs>
          <w:tab w:val="num" w:pos="3768"/>
        </w:tabs>
        <w:ind w:left="3768" w:hanging="360"/>
      </w:pPr>
    </w:lvl>
    <w:lvl w:ilvl="5" w:tentative="1">
      <w:start w:val="1"/>
      <w:numFmt w:val="lowerRoman"/>
      <w:lvlText w:val="%6."/>
      <w:lvlJc w:val="right"/>
      <w:pPr>
        <w:tabs>
          <w:tab w:val="num" w:pos="4488"/>
        </w:tabs>
        <w:ind w:left="4488" w:hanging="180"/>
      </w:pPr>
    </w:lvl>
    <w:lvl w:ilvl="6" w:tentative="1">
      <w:start w:val="1"/>
      <w:numFmt w:val="decimal"/>
      <w:lvlText w:val="%7."/>
      <w:lvlJc w:val="left"/>
      <w:pPr>
        <w:tabs>
          <w:tab w:val="num" w:pos="5208"/>
        </w:tabs>
        <w:ind w:left="5208" w:hanging="360"/>
      </w:pPr>
    </w:lvl>
    <w:lvl w:ilvl="7" w:tentative="1">
      <w:start w:val="1"/>
      <w:numFmt w:val="lowerLetter"/>
      <w:lvlText w:val="%8."/>
      <w:lvlJc w:val="left"/>
      <w:pPr>
        <w:tabs>
          <w:tab w:val="num" w:pos="5928"/>
        </w:tabs>
        <w:ind w:left="5928" w:hanging="360"/>
      </w:pPr>
    </w:lvl>
    <w:lvl w:ilvl="8" w:tentative="1">
      <w:start w:val="1"/>
      <w:numFmt w:val="lowerRoman"/>
      <w:lvlText w:val="%9."/>
      <w:lvlJc w:val="right"/>
      <w:pPr>
        <w:tabs>
          <w:tab w:val="num" w:pos="6648"/>
        </w:tabs>
        <w:ind w:left="6648" w:hanging="180"/>
      </w:pPr>
    </w:lvl>
  </w:abstractNum>
  <w:abstractNum w:abstractNumId="10" w15:restartNumberingAfterBreak="0">
    <w:nsid w:val="57CC005A"/>
    <w:multiLevelType w:val="hybridMultilevel"/>
    <w:tmpl w:val="FA0AE0B0"/>
    <w:lvl w:ilvl="0" w:tplc="E8C2123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5DBF3D6F"/>
    <w:multiLevelType w:val="hybridMultilevel"/>
    <w:tmpl w:val="EBEEC424"/>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2" w15:restartNumberingAfterBreak="0">
    <w:nsid w:val="68350C93"/>
    <w:multiLevelType w:val="hybridMultilevel"/>
    <w:tmpl w:val="43EC3B98"/>
    <w:lvl w:ilvl="0" w:tplc="04050005">
      <w:start w:val="1"/>
      <w:numFmt w:val="bullet"/>
      <w:lvlText w:val=""/>
      <w:lvlJc w:val="left"/>
      <w:pPr>
        <w:ind w:left="1434" w:hanging="360"/>
      </w:pPr>
      <w:rPr>
        <w:rFonts w:ascii="Wingdings" w:hAnsi="Wingdings" w:hint="default"/>
      </w:rPr>
    </w:lvl>
    <w:lvl w:ilvl="1" w:tplc="04050003">
      <w:start w:val="1"/>
      <w:numFmt w:val="bullet"/>
      <w:lvlText w:val="o"/>
      <w:lvlJc w:val="left"/>
      <w:pPr>
        <w:ind w:left="2154" w:hanging="360"/>
      </w:pPr>
      <w:rPr>
        <w:rFonts w:ascii="Courier New" w:hAnsi="Courier New" w:cs="Courier New" w:hint="default"/>
      </w:rPr>
    </w:lvl>
    <w:lvl w:ilvl="2" w:tplc="04050005">
      <w:start w:val="1"/>
      <w:numFmt w:val="bullet"/>
      <w:lvlText w:val=""/>
      <w:lvlJc w:val="left"/>
      <w:pPr>
        <w:ind w:left="2874" w:hanging="360"/>
      </w:pPr>
      <w:rPr>
        <w:rFonts w:ascii="Wingdings" w:hAnsi="Wingdings" w:hint="default"/>
      </w:rPr>
    </w:lvl>
    <w:lvl w:ilvl="3" w:tplc="04050001">
      <w:start w:val="1"/>
      <w:numFmt w:val="bullet"/>
      <w:lvlText w:val=""/>
      <w:lvlJc w:val="left"/>
      <w:pPr>
        <w:ind w:left="3594" w:hanging="360"/>
      </w:pPr>
      <w:rPr>
        <w:rFonts w:ascii="Symbol" w:hAnsi="Symbol" w:hint="default"/>
      </w:rPr>
    </w:lvl>
    <w:lvl w:ilvl="4" w:tplc="04050003">
      <w:start w:val="1"/>
      <w:numFmt w:val="bullet"/>
      <w:lvlText w:val="o"/>
      <w:lvlJc w:val="left"/>
      <w:pPr>
        <w:ind w:left="4314" w:hanging="360"/>
      </w:pPr>
      <w:rPr>
        <w:rFonts w:ascii="Courier New" w:hAnsi="Courier New" w:cs="Courier New" w:hint="default"/>
      </w:rPr>
    </w:lvl>
    <w:lvl w:ilvl="5" w:tplc="04050005">
      <w:start w:val="1"/>
      <w:numFmt w:val="bullet"/>
      <w:lvlText w:val=""/>
      <w:lvlJc w:val="left"/>
      <w:pPr>
        <w:ind w:left="5034" w:hanging="360"/>
      </w:pPr>
      <w:rPr>
        <w:rFonts w:ascii="Wingdings" w:hAnsi="Wingdings" w:hint="default"/>
      </w:rPr>
    </w:lvl>
    <w:lvl w:ilvl="6" w:tplc="04050001">
      <w:start w:val="1"/>
      <w:numFmt w:val="bullet"/>
      <w:lvlText w:val=""/>
      <w:lvlJc w:val="left"/>
      <w:pPr>
        <w:ind w:left="5754" w:hanging="360"/>
      </w:pPr>
      <w:rPr>
        <w:rFonts w:ascii="Symbol" w:hAnsi="Symbol" w:hint="default"/>
      </w:rPr>
    </w:lvl>
    <w:lvl w:ilvl="7" w:tplc="04050003">
      <w:start w:val="1"/>
      <w:numFmt w:val="bullet"/>
      <w:lvlText w:val="o"/>
      <w:lvlJc w:val="left"/>
      <w:pPr>
        <w:ind w:left="6474" w:hanging="360"/>
      </w:pPr>
      <w:rPr>
        <w:rFonts w:ascii="Courier New" w:hAnsi="Courier New" w:cs="Courier New" w:hint="default"/>
      </w:rPr>
    </w:lvl>
    <w:lvl w:ilvl="8" w:tplc="04050005">
      <w:start w:val="1"/>
      <w:numFmt w:val="bullet"/>
      <w:lvlText w:val=""/>
      <w:lvlJc w:val="left"/>
      <w:pPr>
        <w:ind w:left="7194" w:hanging="360"/>
      </w:pPr>
      <w:rPr>
        <w:rFonts w:ascii="Wingdings" w:hAnsi="Wingdings" w:hint="default"/>
      </w:rPr>
    </w:lvl>
  </w:abstractNum>
  <w:abstractNum w:abstractNumId="13" w15:restartNumberingAfterBreak="0">
    <w:nsid w:val="765E3445"/>
    <w:multiLevelType w:val="hybridMultilevel"/>
    <w:tmpl w:val="0DD05216"/>
    <w:lvl w:ilvl="0" w:tplc="04050017">
      <w:start w:val="1"/>
      <w:numFmt w:val="lowerLetter"/>
      <w:lvlText w:val="%1)"/>
      <w:lvlJc w:val="left"/>
      <w:pPr>
        <w:tabs>
          <w:tab w:val="num" w:pos="1068"/>
        </w:tabs>
        <w:ind w:left="1068" w:hanging="360"/>
      </w:p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4" w15:restartNumberingAfterBreak="0">
    <w:nsid w:val="7DBC7299"/>
    <w:multiLevelType w:val="multilevel"/>
    <w:tmpl w:val="C4DA5AE4"/>
    <w:lvl w:ilvl="0">
      <w:start w:val="1"/>
      <w:numFmt w:val="decimal"/>
      <w:pStyle w:val="Odstavec1"/>
      <w:lvlText w:val="%1."/>
      <w:lvlJc w:val="left"/>
      <w:pPr>
        <w:tabs>
          <w:tab w:val="num" w:pos="360"/>
        </w:tabs>
        <w:ind w:left="360" w:hanging="360"/>
      </w:pPr>
      <w:rPr>
        <w:rFonts w:hint="default"/>
      </w:rPr>
    </w:lvl>
    <w:lvl w:ilvl="1">
      <w:start w:val="1"/>
      <w:numFmt w:val="decimal"/>
      <w:pStyle w:val="Odstavec11"/>
      <w:lvlText w:val="%1.%2."/>
      <w:lvlJc w:val="left"/>
      <w:pPr>
        <w:tabs>
          <w:tab w:val="num" w:pos="567"/>
        </w:tabs>
        <w:ind w:left="567" w:hanging="567"/>
      </w:pPr>
      <w:rPr>
        <w:rFonts w:ascii="Verdana" w:hAnsi="Verdana" w:hint="default"/>
        <w:sz w:val="20"/>
        <w:szCs w:val="22"/>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4"/>
  </w:num>
  <w:num w:numId="2">
    <w:abstractNumId w:val="2"/>
  </w:num>
  <w:num w:numId="3">
    <w:abstractNumId w:val="9"/>
  </w:num>
  <w:num w:numId="4">
    <w:abstractNumId w:val="13"/>
  </w:num>
  <w:num w:numId="5">
    <w:abstractNumId w:val="3"/>
  </w:num>
  <w:num w:numId="6">
    <w:abstractNumId w:val="5"/>
  </w:num>
  <w:num w:numId="7">
    <w:abstractNumId w:val="14"/>
  </w:num>
  <w:num w:numId="8">
    <w:abstractNumId w:val="8"/>
  </w:num>
  <w:num w:numId="9">
    <w:abstractNumId w:val="10"/>
  </w:num>
  <w:num w:numId="10">
    <w:abstractNumId w:val="0"/>
  </w:num>
  <w:num w:numId="11">
    <w:abstractNumId w:val="1"/>
  </w:num>
  <w:num w:numId="12">
    <w:abstractNumId w:val="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E10"/>
    <w:rsid w:val="00020235"/>
    <w:rsid w:val="00052FB9"/>
    <w:rsid w:val="000862ED"/>
    <w:rsid w:val="000A59D6"/>
    <w:rsid w:val="000D15D0"/>
    <w:rsid w:val="00154BEF"/>
    <w:rsid w:val="001678F4"/>
    <w:rsid w:val="00181949"/>
    <w:rsid w:val="001B0A3F"/>
    <w:rsid w:val="001B318D"/>
    <w:rsid w:val="001C01D9"/>
    <w:rsid w:val="001C3C71"/>
    <w:rsid w:val="001C4F7E"/>
    <w:rsid w:val="001E1988"/>
    <w:rsid w:val="001E5EBC"/>
    <w:rsid w:val="001F5AA0"/>
    <w:rsid w:val="00250835"/>
    <w:rsid w:val="002629AC"/>
    <w:rsid w:val="002859F7"/>
    <w:rsid w:val="0029021B"/>
    <w:rsid w:val="00292989"/>
    <w:rsid w:val="002F6017"/>
    <w:rsid w:val="00301C8E"/>
    <w:rsid w:val="00313668"/>
    <w:rsid w:val="00326C95"/>
    <w:rsid w:val="00326E75"/>
    <w:rsid w:val="00351068"/>
    <w:rsid w:val="00352034"/>
    <w:rsid w:val="00391BF6"/>
    <w:rsid w:val="003A1B38"/>
    <w:rsid w:val="003E366B"/>
    <w:rsid w:val="003F7DFB"/>
    <w:rsid w:val="0044307A"/>
    <w:rsid w:val="004501BD"/>
    <w:rsid w:val="00486CA8"/>
    <w:rsid w:val="004977DA"/>
    <w:rsid w:val="004A20A0"/>
    <w:rsid w:val="004B67C3"/>
    <w:rsid w:val="004C5E78"/>
    <w:rsid w:val="004F621D"/>
    <w:rsid w:val="005128AF"/>
    <w:rsid w:val="0052287C"/>
    <w:rsid w:val="005504DC"/>
    <w:rsid w:val="00553942"/>
    <w:rsid w:val="005644B9"/>
    <w:rsid w:val="005A54B6"/>
    <w:rsid w:val="005B122E"/>
    <w:rsid w:val="005B4E10"/>
    <w:rsid w:val="005C06CE"/>
    <w:rsid w:val="005C137A"/>
    <w:rsid w:val="005F3A3C"/>
    <w:rsid w:val="00605B32"/>
    <w:rsid w:val="00647A98"/>
    <w:rsid w:val="00661111"/>
    <w:rsid w:val="006621A8"/>
    <w:rsid w:val="00674AA3"/>
    <w:rsid w:val="0069601D"/>
    <w:rsid w:val="006C01FD"/>
    <w:rsid w:val="006D35C0"/>
    <w:rsid w:val="006D559F"/>
    <w:rsid w:val="006F6A63"/>
    <w:rsid w:val="00705079"/>
    <w:rsid w:val="00743BC9"/>
    <w:rsid w:val="00750480"/>
    <w:rsid w:val="00757F50"/>
    <w:rsid w:val="00771E26"/>
    <w:rsid w:val="00786095"/>
    <w:rsid w:val="007A0D17"/>
    <w:rsid w:val="007A5E2C"/>
    <w:rsid w:val="007A6546"/>
    <w:rsid w:val="007C4812"/>
    <w:rsid w:val="007D6EDB"/>
    <w:rsid w:val="007F08AD"/>
    <w:rsid w:val="0081656D"/>
    <w:rsid w:val="00835BED"/>
    <w:rsid w:val="00857C31"/>
    <w:rsid w:val="008957E8"/>
    <w:rsid w:val="008A33BD"/>
    <w:rsid w:val="008D682D"/>
    <w:rsid w:val="008D7D77"/>
    <w:rsid w:val="008E3CAE"/>
    <w:rsid w:val="008E7524"/>
    <w:rsid w:val="008F5ECA"/>
    <w:rsid w:val="009001DF"/>
    <w:rsid w:val="00903F08"/>
    <w:rsid w:val="0093595A"/>
    <w:rsid w:val="00942A7B"/>
    <w:rsid w:val="00951A70"/>
    <w:rsid w:val="009637C5"/>
    <w:rsid w:val="00965D71"/>
    <w:rsid w:val="00992D3E"/>
    <w:rsid w:val="009D03A0"/>
    <w:rsid w:val="009D47A4"/>
    <w:rsid w:val="009F4909"/>
    <w:rsid w:val="00A7161A"/>
    <w:rsid w:val="00A7232D"/>
    <w:rsid w:val="00A84A9F"/>
    <w:rsid w:val="00A84D96"/>
    <w:rsid w:val="00AB6449"/>
    <w:rsid w:val="00AC60A9"/>
    <w:rsid w:val="00AD5523"/>
    <w:rsid w:val="00AE3D54"/>
    <w:rsid w:val="00AE51BF"/>
    <w:rsid w:val="00B0619A"/>
    <w:rsid w:val="00B904B6"/>
    <w:rsid w:val="00BA055D"/>
    <w:rsid w:val="00BA1E7D"/>
    <w:rsid w:val="00BA764B"/>
    <w:rsid w:val="00BD2F43"/>
    <w:rsid w:val="00BD632B"/>
    <w:rsid w:val="00BD6BF6"/>
    <w:rsid w:val="00BE0E75"/>
    <w:rsid w:val="00C206A9"/>
    <w:rsid w:val="00C22D42"/>
    <w:rsid w:val="00C41FBD"/>
    <w:rsid w:val="00C47829"/>
    <w:rsid w:val="00C50B94"/>
    <w:rsid w:val="00C6315E"/>
    <w:rsid w:val="00C721AB"/>
    <w:rsid w:val="00CC3B32"/>
    <w:rsid w:val="00CC6F11"/>
    <w:rsid w:val="00CF0D6F"/>
    <w:rsid w:val="00D53039"/>
    <w:rsid w:val="00D665C9"/>
    <w:rsid w:val="00D77F16"/>
    <w:rsid w:val="00D843AB"/>
    <w:rsid w:val="00DA2E68"/>
    <w:rsid w:val="00DF58CB"/>
    <w:rsid w:val="00E2342C"/>
    <w:rsid w:val="00E26572"/>
    <w:rsid w:val="00E61B39"/>
    <w:rsid w:val="00E644EB"/>
    <w:rsid w:val="00EB31EA"/>
    <w:rsid w:val="00F412FD"/>
    <w:rsid w:val="00F477BF"/>
    <w:rsid w:val="00F5382E"/>
    <w:rsid w:val="00F60844"/>
    <w:rsid w:val="00F66F2F"/>
    <w:rsid w:val="00F74522"/>
    <w:rsid w:val="00F75C6F"/>
    <w:rsid w:val="00FA7C38"/>
    <w:rsid w:val="00FC7074"/>
    <w:rsid w:val="00FD0FB2"/>
    <w:rsid w:val="00FD73F2"/>
    <w:rsid w:val="00FE3D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7599F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4E10"/>
    <w:pPr>
      <w:suppressAutoHyphens/>
      <w:spacing w:after="0" w:line="240" w:lineRule="auto"/>
    </w:pPr>
    <w:rPr>
      <w:rFonts w:ascii="Times New Roman" w:eastAsia="Times New Roman" w:hAnsi="Times New Roman" w:cs="Times New Roman"/>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1">
    <w:name w:val="Odstavec 1."/>
    <w:basedOn w:val="Normln"/>
    <w:rsid w:val="005B4E10"/>
    <w:pPr>
      <w:keepNext/>
      <w:numPr>
        <w:numId w:val="1"/>
      </w:numPr>
      <w:suppressAutoHyphens w:val="0"/>
      <w:spacing w:before="360" w:after="120"/>
    </w:pPr>
    <w:rPr>
      <w:b/>
      <w:bCs/>
      <w:lang w:eastAsia="cs-CZ"/>
    </w:rPr>
  </w:style>
  <w:style w:type="paragraph" w:customStyle="1" w:styleId="Odstavec11">
    <w:name w:val="Odstavec 1.1"/>
    <w:basedOn w:val="Normln"/>
    <w:rsid w:val="005B4E10"/>
    <w:pPr>
      <w:numPr>
        <w:ilvl w:val="1"/>
        <w:numId w:val="1"/>
      </w:numPr>
      <w:suppressAutoHyphens w:val="0"/>
      <w:spacing w:before="120"/>
    </w:pPr>
    <w:rPr>
      <w:sz w:val="20"/>
      <w:lang w:eastAsia="cs-CZ"/>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5B4E10"/>
    <w:pPr>
      <w:suppressAutoHyphens w:val="0"/>
      <w:spacing w:after="200" w:line="276" w:lineRule="auto"/>
      <w:ind w:left="720"/>
      <w:contextualSpacing/>
    </w:pPr>
    <w:rPr>
      <w:rFonts w:ascii="Calibri" w:eastAsia="Calibri" w:hAnsi="Calibri"/>
      <w:sz w:val="22"/>
      <w:szCs w:val="22"/>
      <w:lang w:eastAsia="en-US"/>
    </w:rPr>
  </w:style>
  <w:style w:type="paragraph" w:customStyle="1" w:styleId="Zkladnodstavec">
    <w:name w:val="Základní odstavec"/>
    <w:basedOn w:val="Normln"/>
    <w:rsid w:val="005B4E10"/>
    <w:pPr>
      <w:tabs>
        <w:tab w:val="num" w:pos="737"/>
      </w:tabs>
      <w:suppressAutoHyphens w:val="0"/>
      <w:spacing w:before="60"/>
      <w:ind w:left="737" w:hanging="737"/>
      <w:jc w:val="both"/>
    </w:pPr>
    <w:rPr>
      <w:szCs w:val="20"/>
      <w:lang w:eastAsia="cs-CZ"/>
    </w:rPr>
  </w:style>
  <w:style w:type="paragraph" w:customStyle="1" w:styleId="Zkladntextodsazen21">
    <w:name w:val="Základní text odsazený 21"/>
    <w:basedOn w:val="Normln"/>
    <w:rsid w:val="005B4E10"/>
    <w:pPr>
      <w:widowControl w:val="0"/>
      <w:suppressAutoHyphens w:val="0"/>
      <w:ind w:left="284" w:hanging="284"/>
      <w:jc w:val="both"/>
    </w:pPr>
    <w:rPr>
      <w:szCs w:val="20"/>
      <w:lang w:eastAsia="cs-CZ"/>
    </w:rPr>
  </w:style>
  <w:style w:type="character" w:styleId="Odkaznakoment">
    <w:name w:val="annotation reference"/>
    <w:basedOn w:val="Standardnpsmoodstavce"/>
    <w:uiPriority w:val="99"/>
    <w:semiHidden/>
    <w:unhideWhenUsed/>
    <w:rsid w:val="00857C31"/>
    <w:rPr>
      <w:sz w:val="16"/>
      <w:szCs w:val="16"/>
    </w:rPr>
  </w:style>
  <w:style w:type="paragraph" w:styleId="Textkomente">
    <w:name w:val="annotation text"/>
    <w:basedOn w:val="Normln"/>
    <w:link w:val="TextkomenteChar"/>
    <w:uiPriority w:val="99"/>
    <w:semiHidden/>
    <w:unhideWhenUsed/>
    <w:rsid w:val="00857C31"/>
    <w:rPr>
      <w:sz w:val="20"/>
      <w:szCs w:val="20"/>
    </w:rPr>
  </w:style>
  <w:style w:type="character" w:customStyle="1" w:styleId="TextkomenteChar">
    <w:name w:val="Text komentáře Char"/>
    <w:basedOn w:val="Standardnpsmoodstavce"/>
    <w:link w:val="Textkomente"/>
    <w:uiPriority w:val="99"/>
    <w:semiHidden/>
    <w:rsid w:val="00857C3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857C31"/>
    <w:rPr>
      <w:b/>
      <w:bCs/>
    </w:rPr>
  </w:style>
  <w:style w:type="character" w:customStyle="1" w:styleId="PedmtkomenteChar">
    <w:name w:val="Předmět komentáře Char"/>
    <w:basedOn w:val="TextkomenteChar"/>
    <w:link w:val="Pedmtkomente"/>
    <w:uiPriority w:val="99"/>
    <w:semiHidden/>
    <w:rsid w:val="00857C31"/>
    <w:rPr>
      <w:rFonts w:ascii="Times New Roman" w:eastAsia="Times New Roman" w:hAnsi="Times New Roman" w:cs="Times New Roman"/>
      <w:b/>
      <w:bCs/>
      <w:sz w:val="20"/>
      <w:szCs w:val="20"/>
      <w:lang w:eastAsia="ar-SA"/>
    </w:rPr>
  </w:style>
  <w:style w:type="paragraph" w:styleId="Textbubliny">
    <w:name w:val="Balloon Text"/>
    <w:basedOn w:val="Normln"/>
    <w:link w:val="TextbublinyChar"/>
    <w:uiPriority w:val="99"/>
    <w:semiHidden/>
    <w:unhideWhenUsed/>
    <w:rsid w:val="00857C3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7C31"/>
    <w:rPr>
      <w:rFonts w:ascii="Segoe UI" w:eastAsia="Times New Roman" w:hAnsi="Segoe UI" w:cs="Segoe UI"/>
      <w:sz w:val="18"/>
      <w:szCs w:val="18"/>
      <w:lang w:eastAsia="ar-SA"/>
    </w:rPr>
  </w:style>
  <w:style w:type="paragraph" w:styleId="Zhlav">
    <w:name w:val="header"/>
    <w:basedOn w:val="Normln"/>
    <w:link w:val="ZhlavChar"/>
    <w:uiPriority w:val="99"/>
    <w:unhideWhenUsed/>
    <w:rsid w:val="00326C95"/>
    <w:pPr>
      <w:tabs>
        <w:tab w:val="center" w:pos="4536"/>
        <w:tab w:val="right" w:pos="9072"/>
      </w:tabs>
    </w:pPr>
  </w:style>
  <w:style w:type="character" w:customStyle="1" w:styleId="ZhlavChar">
    <w:name w:val="Záhlaví Char"/>
    <w:basedOn w:val="Standardnpsmoodstavce"/>
    <w:link w:val="Zhlav"/>
    <w:uiPriority w:val="99"/>
    <w:rsid w:val="00326C95"/>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326C95"/>
    <w:pPr>
      <w:tabs>
        <w:tab w:val="center" w:pos="4536"/>
        <w:tab w:val="right" w:pos="9072"/>
      </w:tabs>
    </w:pPr>
  </w:style>
  <w:style w:type="character" w:customStyle="1" w:styleId="ZpatChar">
    <w:name w:val="Zápatí Char"/>
    <w:basedOn w:val="Standardnpsmoodstavce"/>
    <w:link w:val="Zpat"/>
    <w:uiPriority w:val="99"/>
    <w:rsid w:val="00326C95"/>
    <w:rPr>
      <w:rFonts w:ascii="Times New Roman" w:eastAsia="Times New Roman" w:hAnsi="Times New Roman" w:cs="Times New Roman"/>
      <w:sz w:val="24"/>
      <w:szCs w:val="24"/>
      <w:lang w:eastAsia="ar-SA"/>
    </w:r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553942"/>
    <w:rPr>
      <w:rFonts w:ascii="Calibri" w:eastAsia="Calibri" w:hAnsi="Calibri" w:cs="Times New Roman"/>
    </w:rPr>
  </w:style>
  <w:style w:type="paragraph" w:customStyle="1" w:styleId="Body">
    <w:name w:val="Body"/>
    <w:basedOn w:val="Normln"/>
    <w:rsid w:val="004B67C3"/>
    <w:pPr>
      <w:suppressAutoHyphens w:val="0"/>
      <w:overflowPunct w:val="0"/>
      <w:autoSpaceDE w:val="0"/>
      <w:autoSpaceDN w:val="0"/>
      <w:adjustRightInd w:val="0"/>
      <w:spacing w:after="130" w:line="260" w:lineRule="exact"/>
      <w:ind w:left="782" w:hanging="357"/>
      <w:jc w:val="both"/>
    </w:pPr>
    <w:rPr>
      <w:rFonts w:ascii="Arial" w:hAnsi="Arial"/>
      <w:sz w:val="22"/>
      <w:szCs w:val="20"/>
      <w:lang w:val="en-GB" w:eastAsia="en-US"/>
    </w:rPr>
  </w:style>
  <w:style w:type="character" w:styleId="Hypertextovodkaz">
    <w:name w:val="Hyperlink"/>
    <w:basedOn w:val="Standardnpsmoodstavce"/>
    <w:uiPriority w:val="99"/>
    <w:unhideWhenUsed/>
    <w:rsid w:val="005B122E"/>
    <w:rPr>
      <w:color w:val="0563C1" w:themeColor="hyperlink"/>
      <w:u w:val="single"/>
    </w:rPr>
  </w:style>
  <w:style w:type="character" w:styleId="Nevyeenzmnka">
    <w:name w:val="Unresolved Mention"/>
    <w:basedOn w:val="Standardnpsmoodstavce"/>
    <w:uiPriority w:val="99"/>
    <w:semiHidden/>
    <w:unhideWhenUsed/>
    <w:rsid w:val="005B1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AD5D6-5A79-402B-85AA-4EE6ACA4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2153</Words>
  <Characters>12704</Characters>
  <Application>Microsoft Office Word</Application>
  <DocSecurity>0</DocSecurity>
  <Lines>105</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2025-06-05T13:30:00Z</dcterms:created>
  <dcterms:modified xsi:type="dcterms:W3CDTF">2025-06-05T13:30:00Z</dcterms:modified>
</cp:coreProperties>
</file>